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78FDD" w14:textId="0B67D7C2" w:rsidR="003A3CB9" w:rsidRPr="006240E1" w:rsidRDefault="003A3CB9" w:rsidP="006240E1">
      <w:pPr>
        <w:pStyle w:val="NoSpacing"/>
        <w:rPr>
          <w:b/>
          <w:bCs/>
          <w:sz w:val="32"/>
          <w:szCs w:val="32"/>
        </w:rPr>
      </w:pPr>
      <w:r w:rsidRPr="006240E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DB97CB3" wp14:editId="2763FF03">
            <wp:simplePos x="0" y="0"/>
            <wp:positionH relativeFrom="column">
              <wp:posOffset>4908550</wp:posOffset>
            </wp:positionH>
            <wp:positionV relativeFrom="paragraph">
              <wp:posOffset>-7620</wp:posOffset>
            </wp:positionV>
            <wp:extent cx="1559182" cy="459687"/>
            <wp:effectExtent l="0" t="0" r="3175" b="0"/>
            <wp:wrapNone/>
            <wp:docPr id="19111177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17721" name="Picture 19111177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765" cy="461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0E1">
        <w:rPr>
          <w:b/>
          <w:bCs/>
          <w:sz w:val="32"/>
          <w:szCs w:val="32"/>
        </w:rPr>
        <w:t>PRESS RELEASE</w:t>
      </w:r>
    </w:p>
    <w:p w14:paraId="0B1B6CAA" w14:textId="0DDF55C5" w:rsidR="003A3CB9" w:rsidRPr="009C2956" w:rsidRDefault="0005689C" w:rsidP="006240E1">
      <w:pPr>
        <w:pStyle w:val="NoSpacing"/>
        <w:rPr>
          <w:sz w:val="20"/>
          <w:szCs w:val="20"/>
        </w:rPr>
      </w:pPr>
      <w:r w:rsidRPr="009C2956">
        <w:rPr>
          <w:sz w:val="20"/>
          <w:szCs w:val="20"/>
        </w:rPr>
        <w:t>2026 April 02</w:t>
      </w:r>
    </w:p>
    <w:p w14:paraId="50DBCEA1" w14:textId="77777777" w:rsidR="00A302DC" w:rsidRPr="006240E1" w:rsidRDefault="00A302DC" w:rsidP="006240E1">
      <w:pPr>
        <w:pStyle w:val="NoSpacing"/>
      </w:pPr>
    </w:p>
    <w:p w14:paraId="2014A32F" w14:textId="38B8B013" w:rsidR="00204952" w:rsidRPr="006240E1" w:rsidRDefault="00204952" w:rsidP="006240E1">
      <w:pPr>
        <w:pStyle w:val="NoSpacing"/>
      </w:pPr>
      <w:r w:rsidRPr="006240E1">
        <w:rPr>
          <w:noProof/>
        </w:rPr>
        <w:drawing>
          <wp:inline distT="0" distB="0" distL="0" distR="0" wp14:anchorId="2327E126" wp14:editId="646F6024">
            <wp:extent cx="6480810" cy="1400810"/>
            <wp:effectExtent l="0" t="0" r="0" b="0"/>
            <wp:docPr id="879057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5719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A2225" w14:textId="77777777" w:rsidR="006240E1" w:rsidRPr="009C2956" w:rsidRDefault="006240E1" w:rsidP="009C2956">
      <w:pPr>
        <w:pStyle w:val="NoSpacing"/>
        <w:jc w:val="center"/>
        <w:rPr>
          <w:sz w:val="12"/>
          <w:szCs w:val="12"/>
        </w:rPr>
      </w:pPr>
    </w:p>
    <w:p w14:paraId="5FD81252" w14:textId="5FCC2D13" w:rsidR="00073BB4" w:rsidRPr="0085115D" w:rsidRDefault="00073BB4" w:rsidP="0085115D">
      <w:pPr>
        <w:pStyle w:val="NormalWeb"/>
        <w:spacing w:before="180" w:beforeAutospacing="0" w:after="0" w:afterAutospacing="0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-US"/>
        </w:rPr>
      </w:pPr>
      <w:r w:rsidRPr="0085115D">
        <w:rPr>
          <w:rFonts w:ascii="Calibri" w:hAnsi="Calibri" w:cs="Calibri"/>
          <w:b/>
          <w:bCs/>
          <w:color w:val="000000"/>
          <w:sz w:val="32"/>
          <w:szCs w:val="32"/>
          <w:lang w:val="en-US"/>
        </w:rPr>
        <w:t xml:space="preserve">PARTNERSHIP MARK OFFSHORE AND DRONEQ ROBOTICS: </w:t>
      </w:r>
      <w:r w:rsidR="00EE35BF" w:rsidRPr="0085115D">
        <w:rPr>
          <w:rFonts w:ascii="Calibri" w:hAnsi="Calibri" w:cs="Calibri"/>
          <w:b/>
          <w:bCs/>
          <w:color w:val="000000"/>
          <w:sz w:val="32"/>
          <w:szCs w:val="32"/>
          <w:lang w:val="en-US"/>
        </w:rPr>
        <w:t>R</w:t>
      </w:r>
      <w:r w:rsidRPr="0085115D">
        <w:rPr>
          <w:rFonts w:ascii="Calibri" w:hAnsi="Calibri" w:cs="Calibri"/>
          <w:b/>
          <w:bCs/>
          <w:color w:val="000000"/>
          <w:sz w:val="32"/>
          <w:szCs w:val="32"/>
          <w:lang w:val="en-US"/>
        </w:rPr>
        <w:t>/V MINTIS</w:t>
      </w:r>
    </w:p>
    <w:p w14:paraId="60C6462A" w14:textId="0FEA5894" w:rsidR="00947DA9" w:rsidRPr="00A714D7" w:rsidRDefault="006C5CB6" w:rsidP="008529CD">
      <w:pPr>
        <w:pStyle w:val="NormalWeb"/>
        <w:spacing w:before="18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r w:rsidRPr="00947DA9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Unmanned </w:t>
      </w:r>
      <w:r w:rsidR="00545153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>r</w:t>
      </w:r>
      <w:r w:rsidRPr="00947DA9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obotics </w:t>
      </w:r>
      <w:r w:rsidR="00545153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>s</w:t>
      </w:r>
      <w:r w:rsidRPr="00947DA9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ervices provider </w:t>
      </w:r>
      <w:r w:rsidR="00E52F08" w:rsidRPr="00947DA9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>DroneQ Robotics</w:t>
      </w:r>
      <w:r w:rsidR="00947DA9" w:rsidRPr="00947DA9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 </w:t>
      </w:r>
      <w:r w:rsidRPr="00947DA9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and </w:t>
      </w:r>
      <w:r w:rsidR="00EB3749" w:rsidRPr="00947DA9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offshore support </w:t>
      </w:r>
      <w:r w:rsidR="003B701D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and vessel management </w:t>
      </w:r>
      <w:r w:rsidR="00A714D7" w:rsidRPr="00947DA9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Mark Offshore </w:t>
      </w:r>
      <w:r w:rsidR="00D34131" w:rsidRPr="00947DA9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have </w:t>
      </w:r>
      <w:r w:rsidR="006A364C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struck a deal </w:t>
      </w:r>
      <w:r w:rsidR="00B979A8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on </w:t>
      </w:r>
      <w:r w:rsidR="0023301D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the latter’s </w:t>
      </w:r>
      <w:r w:rsidR="00B979A8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new fleet addition </w:t>
      </w:r>
      <w:r w:rsidR="009F2D3E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>‘</w:t>
      </w:r>
      <w:r w:rsidR="00B979A8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R/V </w:t>
      </w:r>
      <w:proofErr w:type="spellStart"/>
      <w:r w:rsidR="00947DA9" w:rsidRPr="00947DA9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>Mintis</w:t>
      </w:r>
      <w:proofErr w:type="spellEnd"/>
      <w:r w:rsidR="009F2D3E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>’</w:t>
      </w:r>
      <w:r w:rsidR="00876A3E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. </w:t>
      </w:r>
      <w:r w:rsidR="00947DA9" w:rsidRPr="00947DA9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Mark Offshore manages and operates the </w:t>
      </w:r>
      <w:r w:rsidR="00876A3E" w:rsidRPr="00947DA9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DP1 ROV Support </w:t>
      </w:r>
      <w:r w:rsidR="002C0C9E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&amp; </w:t>
      </w:r>
      <w:r w:rsidR="00876A3E" w:rsidRPr="00947DA9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>Survey vessel</w:t>
      </w:r>
      <w:r w:rsidR="00876A3E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. </w:t>
      </w:r>
      <w:r w:rsidR="00947DA9" w:rsidRPr="00947DA9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DroneQ Robotics </w:t>
      </w:r>
      <w:r w:rsidR="00E47406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now </w:t>
      </w:r>
      <w:r w:rsidR="00E47406" w:rsidRPr="00947DA9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has the exclusive </w:t>
      </w:r>
      <w:proofErr w:type="gramStart"/>
      <w:r w:rsidR="00E47406" w:rsidRPr="00947DA9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>rights</w:t>
      </w:r>
      <w:proofErr w:type="gramEnd"/>
      <w:r w:rsidR="00E47406" w:rsidRPr="00947DA9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 to deploy the vessel for its own projects, Intertek projects</w:t>
      </w:r>
      <w:r w:rsidR="00E47406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>,</w:t>
      </w:r>
      <w:r w:rsidR="00E47406" w:rsidRPr="00947DA9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 and third-party projects.  </w:t>
      </w:r>
    </w:p>
    <w:p w14:paraId="7003469D" w14:textId="1FAC2F93" w:rsidR="003B701D" w:rsidRDefault="00BA54A3" w:rsidP="008529CD">
      <w:pPr>
        <w:pStyle w:val="NormalWeb"/>
        <w:spacing w:before="18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bookmarkStart w:id="0" w:name="OLE_LINK1"/>
      <w:r w:rsidRP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DroneQ Robotics 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has made a strategic decision to deploy the </w:t>
      </w:r>
      <w:proofErr w:type="spellStart"/>
      <w:r>
        <w:rPr>
          <w:rFonts w:ascii="Calibri" w:hAnsi="Calibri" w:cs="Calibri"/>
          <w:color w:val="000000"/>
          <w:sz w:val="22"/>
          <w:szCs w:val="22"/>
          <w:lang w:val="en-US"/>
        </w:rPr>
        <w:t>Mintis</w:t>
      </w:r>
      <w:proofErr w:type="spellEnd"/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 as ROV Support </w:t>
      </w:r>
      <w:r w:rsidR="002C0C9E">
        <w:rPr>
          <w:rFonts w:ascii="Calibri" w:hAnsi="Calibri" w:cs="Calibri"/>
          <w:color w:val="000000"/>
          <w:sz w:val="22"/>
          <w:szCs w:val="22"/>
          <w:lang w:val="en-US"/>
        </w:rPr>
        <w:t>&amp;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 Survey </w:t>
      </w:r>
      <w:r w:rsidR="002C0C9E">
        <w:rPr>
          <w:rFonts w:ascii="Calibri" w:hAnsi="Calibri" w:cs="Calibri"/>
          <w:color w:val="000000"/>
          <w:sz w:val="22"/>
          <w:szCs w:val="22"/>
          <w:lang w:val="en-US"/>
        </w:rPr>
        <w:t>V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>essel</w:t>
      </w:r>
      <w:r w:rsidRPr="004F6956">
        <w:rPr>
          <w:rFonts w:ascii="Calibri" w:hAnsi="Calibri" w:cs="Calibri"/>
          <w:color w:val="000000"/>
          <w:sz w:val="22"/>
          <w:szCs w:val="22"/>
          <w:lang w:val="en-US"/>
        </w:rPr>
        <w:t>, offer</w:t>
      </w:r>
      <w:r w:rsidR="007E00FC">
        <w:rPr>
          <w:rFonts w:ascii="Calibri" w:hAnsi="Calibri" w:cs="Calibri"/>
          <w:color w:val="000000"/>
          <w:sz w:val="22"/>
          <w:szCs w:val="22"/>
          <w:lang w:val="en-US"/>
        </w:rPr>
        <w:t xml:space="preserve">ing </w:t>
      </w:r>
      <w:r w:rsidRP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the </w:t>
      </w:r>
      <w:r w:rsidR="007E00FC">
        <w:rPr>
          <w:rFonts w:ascii="Calibri" w:hAnsi="Calibri" w:cs="Calibri"/>
          <w:color w:val="000000"/>
          <w:sz w:val="22"/>
          <w:szCs w:val="22"/>
          <w:lang w:val="en-US"/>
        </w:rPr>
        <w:t>plat</w:t>
      </w:r>
      <w:r w:rsidR="00DB441B">
        <w:rPr>
          <w:rFonts w:ascii="Calibri" w:hAnsi="Calibri" w:cs="Calibri"/>
          <w:color w:val="000000"/>
          <w:sz w:val="22"/>
          <w:szCs w:val="22"/>
          <w:lang w:val="en-US"/>
        </w:rPr>
        <w:t xml:space="preserve">form </w:t>
      </w:r>
      <w:r w:rsidR="007E00FC">
        <w:rPr>
          <w:rFonts w:ascii="Calibri" w:hAnsi="Calibri" w:cs="Calibri"/>
          <w:color w:val="000000"/>
          <w:sz w:val="22"/>
          <w:szCs w:val="22"/>
          <w:lang w:val="en-US"/>
        </w:rPr>
        <w:t xml:space="preserve">as a </w:t>
      </w:r>
      <w:r w:rsidRPr="004F6956">
        <w:rPr>
          <w:rFonts w:ascii="Calibri" w:hAnsi="Calibri" w:cs="Calibri"/>
          <w:color w:val="000000"/>
          <w:sz w:val="22"/>
          <w:szCs w:val="22"/>
          <w:lang w:val="en-US"/>
        </w:rPr>
        <w:t>combination of vessel, ROV equipment</w:t>
      </w:r>
      <w:r w:rsidR="005811D1">
        <w:rPr>
          <w:rFonts w:ascii="Calibri" w:hAnsi="Calibri" w:cs="Calibri"/>
          <w:color w:val="000000"/>
          <w:sz w:val="22"/>
          <w:szCs w:val="22"/>
          <w:lang w:val="en-US"/>
        </w:rPr>
        <w:t xml:space="preserve"> and </w:t>
      </w:r>
      <w:r w:rsidR="00DB441B">
        <w:rPr>
          <w:rFonts w:ascii="Calibri" w:hAnsi="Calibri" w:cs="Calibri"/>
          <w:color w:val="000000"/>
          <w:sz w:val="22"/>
          <w:szCs w:val="22"/>
          <w:lang w:val="en-US"/>
        </w:rPr>
        <w:t>s</w:t>
      </w:r>
      <w:r w:rsidRP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ervices, </w:t>
      </w:r>
      <w:r w:rsidR="005811D1">
        <w:rPr>
          <w:rFonts w:ascii="Calibri" w:hAnsi="Calibri" w:cs="Calibri"/>
          <w:color w:val="000000"/>
          <w:sz w:val="22"/>
          <w:szCs w:val="22"/>
          <w:lang w:val="en-US"/>
        </w:rPr>
        <w:t xml:space="preserve">and </w:t>
      </w:r>
      <w:r w:rsidRP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drone equipment and </w:t>
      </w:r>
      <w:r w:rsidR="005811D1">
        <w:rPr>
          <w:rFonts w:ascii="Calibri" w:hAnsi="Calibri" w:cs="Calibri"/>
          <w:color w:val="000000"/>
          <w:sz w:val="22"/>
          <w:szCs w:val="22"/>
          <w:lang w:val="en-US"/>
        </w:rPr>
        <w:t>s</w:t>
      </w:r>
      <w:r w:rsidRP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ervices. </w:t>
      </w:r>
      <w:bookmarkEnd w:id="0"/>
      <w:r w:rsidR="00895EA7" w:rsidRP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Mark Offshore and DroneQ Robotics </w:t>
      </w:r>
      <w:r w:rsidR="00D24004">
        <w:rPr>
          <w:rFonts w:ascii="Calibri" w:hAnsi="Calibri" w:cs="Calibri"/>
          <w:color w:val="000000"/>
          <w:sz w:val="22"/>
          <w:szCs w:val="22"/>
          <w:lang w:val="en-US"/>
        </w:rPr>
        <w:t>have already collaborated</w:t>
      </w:r>
      <w:r w:rsidR="00895EA7" w:rsidRP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 for many years</w:t>
      </w:r>
      <w:r w:rsidR="00205346">
        <w:rPr>
          <w:rFonts w:ascii="Calibri" w:hAnsi="Calibri" w:cs="Calibri"/>
          <w:color w:val="000000"/>
          <w:sz w:val="22"/>
          <w:szCs w:val="22"/>
          <w:lang w:val="en-US"/>
        </w:rPr>
        <w:t>,</w:t>
      </w:r>
      <w:r w:rsidR="00895EA7" w:rsidRP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 </w:t>
      </w:r>
      <w:r w:rsidR="00466E42">
        <w:rPr>
          <w:rFonts w:ascii="Calibri" w:hAnsi="Calibri" w:cs="Calibri"/>
          <w:color w:val="000000"/>
          <w:sz w:val="22"/>
          <w:szCs w:val="22"/>
          <w:lang w:val="en-US"/>
        </w:rPr>
        <w:t xml:space="preserve">and </w:t>
      </w:r>
      <w:r w:rsidR="00205346">
        <w:rPr>
          <w:rFonts w:ascii="Calibri" w:hAnsi="Calibri" w:cs="Calibri"/>
          <w:color w:val="000000"/>
          <w:sz w:val="22"/>
          <w:szCs w:val="22"/>
          <w:lang w:val="en-US"/>
        </w:rPr>
        <w:t>hav</w:t>
      </w:r>
      <w:r w:rsidR="00466E42">
        <w:rPr>
          <w:rFonts w:ascii="Calibri" w:hAnsi="Calibri" w:cs="Calibri"/>
          <w:color w:val="000000"/>
          <w:sz w:val="22"/>
          <w:szCs w:val="22"/>
          <w:lang w:val="en-US"/>
        </w:rPr>
        <w:t>e</w:t>
      </w:r>
      <w:r w:rsidR="004F2663">
        <w:rPr>
          <w:rFonts w:ascii="Calibri" w:hAnsi="Calibri" w:cs="Calibri"/>
          <w:color w:val="000000"/>
          <w:sz w:val="22"/>
          <w:szCs w:val="22"/>
          <w:lang w:val="en-US"/>
        </w:rPr>
        <w:t xml:space="preserve"> built</w:t>
      </w:r>
      <w:r w:rsidR="00895EA7" w:rsidRP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 a strong relationship</w:t>
      </w:r>
      <w:r w:rsidR="00466E42">
        <w:rPr>
          <w:rFonts w:ascii="Calibri" w:hAnsi="Calibri" w:cs="Calibri"/>
          <w:color w:val="000000"/>
          <w:sz w:val="22"/>
          <w:szCs w:val="22"/>
          <w:lang w:val="en-US"/>
        </w:rPr>
        <w:t xml:space="preserve"> based on </w:t>
      </w:r>
      <w:r w:rsidR="00331D62">
        <w:rPr>
          <w:rFonts w:ascii="Calibri" w:hAnsi="Calibri" w:cs="Calibri"/>
          <w:color w:val="000000"/>
          <w:sz w:val="22"/>
          <w:szCs w:val="22"/>
          <w:lang w:val="en-US"/>
        </w:rPr>
        <w:t xml:space="preserve">mutual </w:t>
      </w:r>
      <w:r w:rsidR="00895EA7" w:rsidRP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trust. </w:t>
      </w:r>
    </w:p>
    <w:p w14:paraId="7E294C7C" w14:textId="056A61E7" w:rsidR="00895EA7" w:rsidRPr="004F6956" w:rsidRDefault="00895EA7" w:rsidP="008529CD">
      <w:pPr>
        <w:pStyle w:val="NormalWeb"/>
        <w:spacing w:before="180" w:beforeAutospacing="0" w:after="0" w:afterAutospacing="0"/>
        <w:jc w:val="both"/>
        <w:rPr>
          <w:rFonts w:ascii="Calibri" w:hAnsi="Calibri" w:cs="Calibri"/>
          <w:color w:val="212121"/>
          <w:lang w:val="en-US"/>
        </w:rPr>
      </w:pPr>
      <w:r w:rsidRPr="004F6956">
        <w:rPr>
          <w:rFonts w:ascii="Calibri" w:hAnsi="Calibri" w:cs="Calibri"/>
          <w:color w:val="000000"/>
          <w:sz w:val="22"/>
          <w:szCs w:val="22"/>
          <w:lang w:val="en-US"/>
        </w:rPr>
        <w:t>Mark Offshore, specialized in maritime consultancy</w:t>
      </w:r>
      <w:r w:rsidR="00957731">
        <w:rPr>
          <w:rFonts w:ascii="Calibri" w:hAnsi="Calibri" w:cs="Calibri"/>
          <w:color w:val="000000"/>
          <w:sz w:val="22"/>
          <w:szCs w:val="22"/>
          <w:lang w:val="en-US"/>
        </w:rPr>
        <w:t xml:space="preserve">, </w:t>
      </w:r>
      <w:r w:rsidRPr="004F6956">
        <w:rPr>
          <w:rFonts w:ascii="Calibri" w:hAnsi="Calibri" w:cs="Calibri"/>
          <w:color w:val="000000"/>
          <w:sz w:val="22"/>
          <w:szCs w:val="22"/>
          <w:lang w:val="en-US"/>
        </w:rPr>
        <w:t>vessel brokerage &amp; management,</w:t>
      </w:r>
      <w:r w:rsidR="00957731">
        <w:rPr>
          <w:rFonts w:ascii="Calibri" w:hAnsi="Calibri" w:cs="Calibri"/>
          <w:color w:val="000000"/>
          <w:sz w:val="22"/>
          <w:szCs w:val="22"/>
          <w:lang w:val="en-US"/>
        </w:rPr>
        <w:t xml:space="preserve"> and subsea support </w:t>
      </w:r>
      <w:r w:rsidR="003158CC">
        <w:rPr>
          <w:rFonts w:ascii="Calibri" w:hAnsi="Calibri" w:cs="Calibri"/>
          <w:color w:val="000000"/>
          <w:sz w:val="22"/>
          <w:szCs w:val="22"/>
          <w:lang w:val="en-US"/>
        </w:rPr>
        <w:t xml:space="preserve">services, </w:t>
      </w:r>
      <w:r w:rsidR="003158CC" w:rsidRPr="004F6956">
        <w:rPr>
          <w:rFonts w:ascii="Calibri" w:hAnsi="Calibri" w:cs="Calibri"/>
          <w:color w:val="000000"/>
          <w:sz w:val="22"/>
          <w:szCs w:val="22"/>
          <w:lang w:val="en-US"/>
        </w:rPr>
        <w:t>has</w:t>
      </w:r>
      <w:r w:rsidRP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 recently taken </w:t>
      </w:r>
      <w:r w:rsidR="003158CC">
        <w:rPr>
          <w:rFonts w:ascii="Calibri" w:hAnsi="Calibri" w:cs="Calibri"/>
          <w:color w:val="000000"/>
          <w:sz w:val="22"/>
          <w:szCs w:val="22"/>
          <w:lang w:val="en-US"/>
        </w:rPr>
        <w:t xml:space="preserve">a </w:t>
      </w:r>
      <w:r w:rsidRP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new step </w:t>
      </w:r>
      <w:r w:rsidR="003158CC">
        <w:rPr>
          <w:rFonts w:ascii="Calibri" w:hAnsi="Calibri" w:cs="Calibri"/>
          <w:color w:val="000000"/>
          <w:sz w:val="22"/>
          <w:szCs w:val="22"/>
          <w:lang w:val="en-US"/>
        </w:rPr>
        <w:t xml:space="preserve">by handling </w:t>
      </w:r>
      <w:r w:rsidRP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the management and operations of the multi-functional research </w:t>
      </w:r>
      <w:r w:rsidR="000B75FB">
        <w:rPr>
          <w:rFonts w:ascii="Calibri" w:hAnsi="Calibri" w:cs="Calibri"/>
          <w:color w:val="000000"/>
          <w:sz w:val="22"/>
          <w:szCs w:val="22"/>
          <w:lang w:val="en-US"/>
        </w:rPr>
        <w:t xml:space="preserve">and survey </w:t>
      </w:r>
      <w:r w:rsidRP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vessel </w:t>
      </w:r>
      <w:r w:rsidR="003158CC">
        <w:rPr>
          <w:rFonts w:ascii="Calibri" w:hAnsi="Calibri" w:cs="Calibri"/>
          <w:color w:val="000000"/>
          <w:sz w:val="22"/>
          <w:szCs w:val="22"/>
          <w:lang w:val="en-US"/>
        </w:rPr>
        <w:t>R</w:t>
      </w:r>
      <w:r w:rsidR="0087593D">
        <w:rPr>
          <w:rFonts w:ascii="Calibri" w:hAnsi="Calibri" w:cs="Calibri"/>
          <w:color w:val="000000"/>
          <w:sz w:val="22"/>
          <w:szCs w:val="22"/>
          <w:lang w:val="en-US"/>
        </w:rPr>
        <w:t>/</w:t>
      </w:r>
      <w:r w:rsidR="003158CC">
        <w:rPr>
          <w:rFonts w:ascii="Calibri" w:hAnsi="Calibri" w:cs="Calibri"/>
          <w:color w:val="000000"/>
          <w:sz w:val="22"/>
          <w:szCs w:val="22"/>
          <w:lang w:val="en-US"/>
        </w:rPr>
        <w:t>V</w:t>
      </w:r>
      <w:r w:rsidR="0087593D">
        <w:rPr>
          <w:rFonts w:ascii="Calibri" w:hAnsi="Calibri" w:cs="Calibri"/>
          <w:color w:val="000000"/>
          <w:sz w:val="22"/>
          <w:szCs w:val="22"/>
          <w:lang w:val="en-US"/>
        </w:rPr>
        <w:t xml:space="preserve"> </w:t>
      </w:r>
      <w:proofErr w:type="spellStart"/>
      <w:r w:rsidRPr="004F6956">
        <w:rPr>
          <w:rFonts w:ascii="Calibri" w:hAnsi="Calibri" w:cs="Calibri"/>
          <w:color w:val="000000"/>
          <w:sz w:val="22"/>
          <w:szCs w:val="22"/>
          <w:lang w:val="en-US"/>
        </w:rPr>
        <w:t>Mintis</w:t>
      </w:r>
      <w:proofErr w:type="spellEnd"/>
      <w:r w:rsidRP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 </w:t>
      </w:r>
      <w:r w:rsidR="003158CC">
        <w:rPr>
          <w:rFonts w:ascii="Calibri" w:hAnsi="Calibri" w:cs="Calibri"/>
          <w:color w:val="000000"/>
          <w:sz w:val="22"/>
          <w:szCs w:val="22"/>
          <w:lang w:val="en-US"/>
        </w:rPr>
        <w:t xml:space="preserve">for </w:t>
      </w:r>
      <w:r w:rsidR="00F94130">
        <w:rPr>
          <w:rFonts w:ascii="Calibri" w:hAnsi="Calibri" w:cs="Calibri"/>
          <w:color w:val="000000"/>
          <w:sz w:val="22"/>
          <w:szCs w:val="22"/>
          <w:lang w:val="en-US"/>
        </w:rPr>
        <w:t xml:space="preserve">its </w:t>
      </w:r>
      <w:r w:rsidRPr="004F6956">
        <w:rPr>
          <w:rFonts w:ascii="Calibri" w:hAnsi="Calibri" w:cs="Calibri"/>
          <w:color w:val="000000"/>
          <w:sz w:val="22"/>
          <w:szCs w:val="22"/>
          <w:lang w:val="en-US"/>
        </w:rPr>
        <w:t>owners</w:t>
      </w:r>
      <w:r w:rsidR="00F94130">
        <w:rPr>
          <w:rFonts w:ascii="Calibri" w:hAnsi="Calibri" w:cs="Calibri"/>
          <w:color w:val="000000"/>
          <w:sz w:val="22"/>
          <w:szCs w:val="22"/>
          <w:lang w:val="en-US"/>
        </w:rPr>
        <w:t>,</w:t>
      </w:r>
      <w:r w:rsidRP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 </w:t>
      </w:r>
      <w:proofErr w:type="spellStart"/>
      <w:r w:rsidRPr="004F6956">
        <w:rPr>
          <w:rFonts w:ascii="Calibri" w:hAnsi="Calibri" w:cs="Calibri"/>
          <w:color w:val="000000"/>
          <w:sz w:val="22"/>
          <w:szCs w:val="22"/>
          <w:lang w:val="en-US"/>
        </w:rPr>
        <w:t>Klaipėda</w:t>
      </w:r>
      <w:proofErr w:type="spellEnd"/>
      <w:r w:rsidRP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 University from Lithuania.</w:t>
      </w:r>
    </w:p>
    <w:p w14:paraId="4A5AE8DB" w14:textId="10886EDB" w:rsidR="00D83792" w:rsidRPr="00F94130" w:rsidRDefault="00F94130" w:rsidP="008529CD">
      <w:pPr>
        <w:pStyle w:val="NormalWeb"/>
        <w:spacing w:before="180" w:beforeAutospacing="0" w:after="0" w:afterAutospacing="0"/>
        <w:jc w:val="both"/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</w:pPr>
      <w:r w:rsidRPr="00F94130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>N</w:t>
      </w:r>
      <w:r w:rsidR="00895EA7" w:rsidRPr="00F94130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ew ROV systems </w:t>
      </w:r>
      <w:r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>on board:</w:t>
      </w:r>
    </w:p>
    <w:p w14:paraId="02F6BC1B" w14:textId="0DDFA5EF" w:rsidR="00D83792" w:rsidRDefault="00E85AFE" w:rsidP="00D83792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r w:rsidRPr="0050677B">
        <w:rPr>
          <w:rFonts w:ascii="Calibri" w:hAnsi="Calibri" w:cs="Calibri"/>
          <w:color w:val="000000"/>
          <w:sz w:val="22"/>
          <w:szCs w:val="22"/>
          <w:lang w:val="en-US"/>
        </w:rPr>
        <w:t>T</w:t>
      </w:r>
      <w:r w:rsidR="00895EA7" w:rsidRPr="0050677B">
        <w:rPr>
          <w:rFonts w:ascii="Calibri" w:hAnsi="Calibri" w:cs="Calibri"/>
          <w:color w:val="000000"/>
          <w:sz w:val="22"/>
          <w:szCs w:val="22"/>
          <w:lang w:val="en-US"/>
        </w:rPr>
        <w:t xml:space="preserve">he </w:t>
      </w:r>
      <w:r w:rsidR="004F6956" w:rsidRPr="0050677B">
        <w:rPr>
          <w:rFonts w:ascii="Calibri" w:hAnsi="Calibri" w:cs="Calibri"/>
          <w:color w:val="000000"/>
          <w:sz w:val="22"/>
          <w:szCs w:val="22"/>
          <w:lang w:val="en-US"/>
        </w:rPr>
        <w:t xml:space="preserve">powerful </w:t>
      </w:r>
      <w:r w:rsidR="00895EA7" w:rsidRPr="0050677B">
        <w:rPr>
          <w:rFonts w:ascii="Calibri" w:hAnsi="Calibri" w:cs="Calibri"/>
          <w:color w:val="000000"/>
          <w:sz w:val="22"/>
          <w:szCs w:val="22"/>
          <w:lang w:val="en-US"/>
        </w:rPr>
        <w:t>X-SV</w:t>
      </w:r>
      <w:r w:rsidR="0050677B">
        <w:rPr>
          <w:rFonts w:ascii="Calibri" w:hAnsi="Calibri" w:cs="Calibri"/>
          <w:color w:val="000000"/>
          <w:sz w:val="22"/>
          <w:szCs w:val="22"/>
          <w:lang w:val="en-US"/>
        </w:rPr>
        <w:t>,</w:t>
      </w:r>
      <w:r w:rsidR="00895EA7" w:rsidRP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 OCROV Class I ROV system 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(2026) </w:t>
      </w:r>
      <w:r w:rsidR="00F05B06">
        <w:rPr>
          <w:rFonts w:ascii="Calibri" w:hAnsi="Calibri" w:cs="Calibri"/>
          <w:color w:val="000000"/>
          <w:sz w:val="22"/>
          <w:szCs w:val="22"/>
          <w:lang w:val="en-US"/>
        </w:rPr>
        <w:t xml:space="preserve">rated </w:t>
      </w:r>
      <w:r w:rsidR="0036502F">
        <w:rPr>
          <w:rFonts w:ascii="Calibri" w:hAnsi="Calibri" w:cs="Calibri"/>
          <w:color w:val="000000"/>
          <w:sz w:val="22"/>
          <w:szCs w:val="22"/>
          <w:lang w:val="en-US"/>
        </w:rPr>
        <w:t xml:space="preserve">for 350m </w:t>
      </w:r>
      <w:r w:rsidR="00F05B06">
        <w:rPr>
          <w:rFonts w:ascii="Calibri" w:hAnsi="Calibri" w:cs="Calibri"/>
          <w:color w:val="000000"/>
          <w:sz w:val="22"/>
          <w:szCs w:val="22"/>
          <w:lang w:val="en-US"/>
        </w:rPr>
        <w:t xml:space="preserve">working depth </w:t>
      </w:r>
      <w:r w:rsid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with 4K 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inspection </w:t>
      </w:r>
      <w:r w:rsid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camera, </w:t>
      </w:r>
      <w:r w:rsidRPr="00E85AFE">
        <w:rPr>
          <w:rFonts w:ascii="Calibri" w:hAnsi="Calibri" w:cs="Calibri"/>
          <w:color w:val="000000"/>
          <w:sz w:val="22"/>
          <w:szCs w:val="22"/>
          <w:lang w:val="en-US"/>
        </w:rPr>
        <w:t>4K electronic pan-tilt 220° hemispheric panoramic camera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>,</w:t>
      </w:r>
      <w:r w:rsidRPr="00E85AFE">
        <w:rPr>
          <w:rFonts w:ascii="Calibri" w:hAnsi="Calibri" w:cs="Calibri"/>
          <w:color w:val="000000"/>
          <w:sz w:val="22"/>
          <w:szCs w:val="22"/>
          <w:lang w:val="en-US"/>
        </w:rPr>
        <w:t xml:space="preserve"> </w:t>
      </w:r>
      <w:r w:rsidR="004F6956">
        <w:rPr>
          <w:rFonts w:ascii="Calibri" w:hAnsi="Calibri" w:cs="Calibri"/>
          <w:color w:val="000000"/>
          <w:sz w:val="22"/>
          <w:szCs w:val="22"/>
          <w:lang w:val="en-US"/>
        </w:rPr>
        <w:t>4.5</w:t>
      </w:r>
      <w:r w:rsidR="0036502F">
        <w:rPr>
          <w:rFonts w:ascii="Calibri" w:hAnsi="Calibri" w:cs="Calibri"/>
          <w:color w:val="000000"/>
          <w:sz w:val="22"/>
          <w:szCs w:val="22"/>
          <w:lang w:val="en-US"/>
        </w:rPr>
        <w:t xml:space="preserve"> </w:t>
      </w:r>
      <w:r w:rsidR="004F6956">
        <w:rPr>
          <w:rFonts w:ascii="Calibri" w:hAnsi="Calibri" w:cs="Calibri"/>
          <w:color w:val="000000"/>
          <w:sz w:val="22"/>
          <w:szCs w:val="22"/>
          <w:lang w:val="en-US"/>
        </w:rPr>
        <w:t>knots speed, DVL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, built-in adjustable </w:t>
      </w:r>
      <w:r w:rsid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Obstacle Detection &amp; Avoidance system, 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USBL, </w:t>
      </w:r>
      <w:r w:rsidR="00D83792">
        <w:rPr>
          <w:rFonts w:ascii="Calibri" w:hAnsi="Calibri" w:cs="Calibri"/>
          <w:color w:val="000000"/>
          <w:sz w:val="22"/>
          <w:szCs w:val="22"/>
          <w:lang w:val="en-US"/>
        </w:rPr>
        <w:t>imaging sonar, Side Scan Sonar, UT and CP probes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, </w:t>
      </w:r>
      <w:r w:rsidR="00D83792">
        <w:rPr>
          <w:rFonts w:ascii="Calibri" w:hAnsi="Calibri" w:cs="Calibri"/>
          <w:color w:val="000000"/>
          <w:sz w:val="22"/>
          <w:szCs w:val="22"/>
          <w:lang w:val="en-US"/>
        </w:rPr>
        <w:t>underwater cavitation cleaning system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>, water sampling system and a 2-function gripper system</w:t>
      </w:r>
      <w:r w:rsidR="00D83792">
        <w:rPr>
          <w:rFonts w:ascii="Calibri" w:hAnsi="Calibri" w:cs="Calibri"/>
          <w:color w:val="000000"/>
          <w:sz w:val="22"/>
          <w:szCs w:val="22"/>
          <w:lang w:val="en-US"/>
        </w:rPr>
        <w:t>.</w:t>
      </w:r>
    </w:p>
    <w:p w14:paraId="589BC526" w14:textId="6175A832" w:rsidR="008529CD" w:rsidRPr="008529CD" w:rsidRDefault="00E85AFE" w:rsidP="008529CD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r>
        <w:rPr>
          <w:rFonts w:ascii="Calibri" w:hAnsi="Calibri" w:cs="Calibri"/>
          <w:color w:val="000000"/>
          <w:sz w:val="22"/>
          <w:szCs w:val="22"/>
          <w:lang w:val="en-US"/>
        </w:rPr>
        <w:t>T</w:t>
      </w:r>
      <w:r w:rsidR="00895EA7" w:rsidRP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he </w:t>
      </w:r>
      <w:r w:rsidR="00493E3D">
        <w:rPr>
          <w:rFonts w:ascii="Calibri" w:hAnsi="Calibri" w:cs="Calibri"/>
          <w:color w:val="000000"/>
          <w:sz w:val="22"/>
          <w:szCs w:val="22"/>
          <w:lang w:val="en-US"/>
        </w:rPr>
        <w:t xml:space="preserve">advanced </w:t>
      </w:r>
      <w:r w:rsidR="004F6956" w:rsidRPr="0050677B">
        <w:rPr>
          <w:rFonts w:ascii="Calibri" w:hAnsi="Calibri" w:cs="Calibri"/>
          <w:color w:val="000000"/>
          <w:sz w:val="22"/>
          <w:szCs w:val="22"/>
          <w:lang w:val="en-US"/>
        </w:rPr>
        <w:t xml:space="preserve">Argus </w:t>
      </w:r>
      <w:r w:rsidR="00895EA7" w:rsidRPr="0050677B">
        <w:rPr>
          <w:rFonts w:ascii="Calibri" w:hAnsi="Calibri" w:cs="Calibri"/>
          <w:color w:val="000000"/>
          <w:sz w:val="22"/>
          <w:szCs w:val="22"/>
          <w:lang w:val="en-US"/>
        </w:rPr>
        <w:t>Rover</w:t>
      </w:r>
      <w:r w:rsidR="0050677B">
        <w:rPr>
          <w:rFonts w:ascii="Calibri" w:hAnsi="Calibri" w:cs="Calibri"/>
          <w:color w:val="000000"/>
          <w:sz w:val="22"/>
          <w:szCs w:val="22"/>
          <w:lang w:val="en-US"/>
        </w:rPr>
        <w:t>,</w:t>
      </w:r>
      <w:r w:rsidR="00895EA7" w:rsidRP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 OCROV Class II ROV system 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(2025) </w:t>
      </w:r>
      <w:r w:rsidR="00895EA7" w:rsidRPr="004F6956">
        <w:rPr>
          <w:rFonts w:ascii="Calibri" w:hAnsi="Calibri" w:cs="Calibri"/>
          <w:color w:val="000000"/>
          <w:sz w:val="22"/>
          <w:szCs w:val="22"/>
          <w:lang w:val="en-US"/>
        </w:rPr>
        <w:t>with WCROV capabilities</w:t>
      </w:r>
      <w:r w:rsidR="0036502F">
        <w:rPr>
          <w:rFonts w:ascii="Calibri" w:hAnsi="Calibri" w:cs="Calibri"/>
          <w:color w:val="000000"/>
          <w:sz w:val="22"/>
          <w:szCs w:val="22"/>
          <w:lang w:val="en-US"/>
        </w:rPr>
        <w:t xml:space="preserve"> </w:t>
      </w:r>
      <w:r w:rsidR="00F05B06">
        <w:rPr>
          <w:rFonts w:ascii="Calibri" w:hAnsi="Calibri" w:cs="Calibri"/>
          <w:color w:val="000000"/>
          <w:sz w:val="22"/>
          <w:szCs w:val="22"/>
          <w:lang w:val="en-US"/>
        </w:rPr>
        <w:t xml:space="preserve">rated </w:t>
      </w:r>
      <w:r w:rsidR="000004D3">
        <w:rPr>
          <w:rFonts w:ascii="Calibri" w:hAnsi="Calibri" w:cs="Calibri"/>
          <w:color w:val="000000"/>
          <w:sz w:val="22"/>
          <w:szCs w:val="22"/>
          <w:lang w:val="en-US"/>
        </w:rPr>
        <w:t xml:space="preserve">for </w:t>
      </w:r>
      <w:r w:rsidR="0036502F">
        <w:rPr>
          <w:rFonts w:ascii="Calibri" w:hAnsi="Calibri" w:cs="Calibri"/>
          <w:color w:val="000000"/>
          <w:sz w:val="22"/>
          <w:szCs w:val="22"/>
          <w:lang w:val="en-US"/>
        </w:rPr>
        <w:t>1000m</w:t>
      </w:r>
      <w:r w:rsidR="00F05B06">
        <w:rPr>
          <w:rFonts w:ascii="Calibri" w:hAnsi="Calibri" w:cs="Calibri"/>
          <w:color w:val="000000"/>
          <w:sz w:val="22"/>
          <w:szCs w:val="22"/>
          <w:lang w:val="en-US"/>
        </w:rPr>
        <w:t xml:space="preserve"> working depth</w:t>
      </w:r>
      <w:r w:rsid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, advanced station keeping system with </w:t>
      </w:r>
      <w:proofErr w:type="spellStart"/>
      <w:r w:rsidR="00D83792">
        <w:rPr>
          <w:rFonts w:ascii="Calibri" w:hAnsi="Calibri" w:cs="Calibri"/>
          <w:color w:val="000000"/>
          <w:sz w:val="22"/>
          <w:szCs w:val="22"/>
          <w:lang w:val="en-US"/>
        </w:rPr>
        <w:t>Sonardyne</w:t>
      </w:r>
      <w:proofErr w:type="spellEnd"/>
      <w:r w:rsidR="00D83792">
        <w:rPr>
          <w:rFonts w:ascii="Calibri" w:hAnsi="Calibri" w:cs="Calibri"/>
          <w:color w:val="000000"/>
          <w:sz w:val="22"/>
          <w:szCs w:val="22"/>
          <w:lang w:val="en-US"/>
        </w:rPr>
        <w:t xml:space="preserve"> SPRINT-NAV </w:t>
      </w:r>
      <w:r w:rsid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INS </w:t>
      </w:r>
      <w:r w:rsidR="004F2663">
        <w:rPr>
          <w:rFonts w:ascii="Calibri" w:hAnsi="Calibri" w:cs="Calibri"/>
          <w:color w:val="000000"/>
          <w:sz w:val="22"/>
          <w:szCs w:val="22"/>
          <w:lang w:val="en-US"/>
        </w:rPr>
        <w:t>+</w:t>
      </w:r>
      <w:r w:rsid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 DVL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>, USBL,</w:t>
      </w:r>
      <w:r w:rsid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 subsea 3D imaging capabilities powered by </w:t>
      </w:r>
      <w:proofErr w:type="spellStart"/>
      <w:r w:rsidR="004F6956">
        <w:rPr>
          <w:rFonts w:ascii="Calibri" w:hAnsi="Calibri" w:cs="Calibri"/>
          <w:color w:val="000000"/>
          <w:sz w:val="22"/>
          <w:szCs w:val="22"/>
          <w:lang w:val="en-US"/>
        </w:rPr>
        <w:t>Voyis</w:t>
      </w:r>
      <w:proofErr w:type="spellEnd"/>
      <w:r w:rsid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 Discovery Stereo with VSLAM technology</w:t>
      </w:r>
      <w:r w:rsidR="00D83792">
        <w:rPr>
          <w:rFonts w:ascii="Calibri" w:hAnsi="Calibri" w:cs="Calibri"/>
          <w:color w:val="000000"/>
          <w:sz w:val="22"/>
          <w:szCs w:val="22"/>
          <w:lang w:val="en-US"/>
        </w:rPr>
        <w:t>,</w:t>
      </w:r>
      <w:r w:rsid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 imaging sonar, </w:t>
      </w:r>
      <w:r w:rsidR="00D83792">
        <w:rPr>
          <w:rFonts w:ascii="Calibri" w:hAnsi="Calibri" w:cs="Calibri"/>
          <w:color w:val="000000"/>
          <w:sz w:val="22"/>
          <w:szCs w:val="22"/>
          <w:lang w:val="en-US"/>
        </w:rPr>
        <w:t>UT, CP and FMD NDT</w:t>
      </w:r>
      <w:r w:rsid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 probes</w:t>
      </w:r>
      <w:r w:rsidR="00D83792">
        <w:rPr>
          <w:rFonts w:ascii="Calibri" w:hAnsi="Calibri" w:cs="Calibri"/>
          <w:color w:val="000000"/>
          <w:sz w:val="22"/>
          <w:szCs w:val="22"/>
          <w:lang w:val="en-US"/>
        </w:rPr>
        <w:t xml:space="preserve">, onboard High Pressure and </w:t>
      </w:r>
      <w:proofErr w:type="spellStart"/>
      <w:r w:rsidR="00D83792">
        <w:rPr>
          <w:rFonts w:ascii="Calibri" w:hAnsi="Calibri" w:cs="Calibri"/>
          <w:color w:val="000000"/>
          <w:sz w:val="22"/>
          <w:szCs w:val="22"/>
          <w:lang w:val="en-US"/>
        </w:rPr>
        <w:t>Flexiclean</w:t>
      </w:r>
      <w:proofErr w:type="spellEnd"/>
      <w:r w:rsidR="004F6956">
        <w:rPr>
          <w:rFonts w:ascii="Calibri" w:hAnsi="Calibri" w:cs="Calibri"/>
          <w:color w:val="000000"/>
          <w:sz w:val="22"/>
          <w:szCs w:val="22"/>
          <w:lang w:val="en-US"/>
        </w:rPr>
        <w:t xml:space="preserve"> </w:t>
      </w:r>
      <w:r w:rsidR="0036502F">
        <w:rPr>
          <w:rFonts w:ascii="Calibri" w:hAnsi="Calibri" w:cs="Calibri"/>
          <w:color w:val="000000"/>
          <w:sz w:val="22"/>
          <w:szCs w:val="22"/>
          <w:lang w:val="en-US"/>
        </w:rPr>
        <w:t xml:space="preserve">underwater </w:t>
      </w:r>
      <w:r w:rsidR="004F6956">
        <w:rPr>
          <w:rFonts w:ascii="Calibri" w:hAnsi="Calibri" w:cs="Calibri"/>
          <w:color w:val="000000"/>
          <w:sz w:val="22"/>
          <w:szCs w:val="22"/>
          <w:lang w:val="en-US"/>
        </w:rPr>
        <w:t>cleaning systems</w:t>
      </w:r>
      <w:r w:rsidR="00A65F1A">
        <w:rPr>
          <w:rFonts w:ascii="Calibri" w:hAnsi="Calibri" w:cs="Calibri"/>
          <w:color w:val="000000"/>
          <w:sz w:val="22"/>
          <w:szCs w:val="22"/>
          <w:lang w:val="en-US"/>
        </w:rPr>
        <w:t>,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 and a </w:t>
      </w:r>
      <w:proofErr w:type="spellStart"/>
      <w:r>
        <w:rPr>
          <w:rFonts w:ascii="Calibri" w:hAnsi="Calibri" w:cs="Calibri"/>
          <w:color w:val="000000"/>
          <w:sz w:val="22"/>
          <w:szCs w:val="22"/>
          <w:lang w:val="en-US"/>
        </w:rPr>
        <w:t>HydroLek</w:t>
      </w:r>
      <w:proofErr w:type="spellEnd"/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 5600 manipulator skid </w:t>
      </w:r>
      <w:r w:rsidR="00F159E3">
        <w:rPr>
          <w:rFonts w:ascii="Calibri" w:hAnsi="Calibri" w:cs="Calibri"/>
          <w:color w:val="000000"/>
          <w:sz w:val="22"/>
          <w:szCs w:val="22"/>
          <w:lang w:val="en-US"/>
        </w:rPr>
        <w:t>(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>50 kgs lifting capacity at full reach</w:t>
      </w:r>
      <w:r w:rsidR="00F159E3">
        <w:rPr>
          <w:rFonts w:ascii="Calibri" w:hAnsi="Calibri" w:cs="Calibri"/>
          <w:color w:val="000000"/>
          <w:sz w:val="22"/>
          <w:szCs w:val="22"/>
          <w:lang w:val="en-US"/>
        </w:rPr>
        <w:t>)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. The 3D system comes with a luxurious 20ft Control Room/Workshop </w:t>
      </w:r>
      <w:r w:rsidR="008529CD">
        <w:rPr>
          <w:rFonts w:ascii="Calibri" w:hAnsi="Calibri" w:cs="Calibri"/>
          <w:color w:val="000000"/>
          <w:sz w:val="22"/>
          <w:szCs w:val="22"/>
          <w:lang w:val="en-US"/>
        </w:rPr>
        <w:t xml:space="preserve">DNV certified Offshore 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container and a 10ft Winch </w:t>
      </w:r>
      <w:r w:rsidR="008529CD">
        <w:rPr>
          <w:rFonts w:ascii="Calibri" w:hAnsi="Calibri" w:cs="Calibri"/>
          <w:color w:val="000000"/>
          <w:sz w:val="22"/>
          <w:szCs w:val="22"/>
          <w:lang w:val="en-US"/>
        </w:rPr>
        <w:t xml:space="preserve">DNV </w:t>
      </w:r>
      <w:r w:rsidR="004F2663">
        <w:rPr>
          <w:rFonts w:ascii="Calibri" w:hAnsi="Calibri" w:cs="Calibri"/>
          <w:color w:val="000000"/>
          <w:sz w:val="22"/>
          <w:szCs w:val="22"/>
          <w:lang w:val="en-US"/>
        </w:rPr>
        <w:t>c</w:t>
      </w:r>
      <w:r w:rsidR="008529CD">
        <w:rPr>
          <w:rFonts w:ascii="Calibri" w:hAnsi="Calibri" w:cs="Calibri"/>
          <w:color w:val="000000"/>
          <w:sz w:val="22"/>
          <w:szCs w:val="22"/>
          <w:lang w:val="en-US"/>
        </w:rPr>
        <w:t xml:space="preserve">ertified Offshore 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>Container.</w:t>
      </w:r>
    </w:p>
    <w:p w14:paraId="4022ED87" w14:textId="0F36BC2C" w:rsidR="008529CD" w:rsidRPr="00E85AFE" w:rsidRDefault="003B2D98" w:rsidP="008529CD">
      <w:pPr>
        <w:pStyle w:val="NormalWeb"/>
        <w:spacing w:before="18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In addition, R/V </w:t>
      </w:r>
      <w:proofErr w:type="spellStart"/>
      <w:r w:rsidR="008529CD">
        <w:rPr>
          <w:rFonts w:ascii="Calibri" w:hAnsi="Calibri" w:cs="Calibri"/>
          <w:color w:val="000000"/>
          <w:sz w:val="22"/>
          <w:szCs w:val="22"/>
          <w:lang w:val="en-US"/>
        </w:rPr>
        <w:t>Minti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>s</w:t>
      </w:r>
      <w:proofErr w:type="spellEnd"/>
      <w:r w:rsidR="008529CD">
        <w:rPr>
          <w:rFonts w:ascii="Calibri" w:hAnsi="Calibri" w:cs="Calibri"/>
          <w:color w:val="000000"/>
          <w:sz w:val="22"/>
          <w:szCs w:val="22"/>
          <w:lang w:val="en-US"/>
        </w:rPr>
        <w:t xml:space="preserve"> will be equipped with industrial Maritime Inspection Drones, designed to take</w:t>
      </w:r>
      <w:r w:rsidR="00A01166">
        <w:rPr>
          <w:rFonts w:ascii="Calibri" w:hAnsi="Calibri" w:cs="Calibri"/>
          <w:color w:val="000000"/>
          <w:sz w:val="22"/>
          <w:szCs w:val="22"/>
          <w:lang w:val="en-US"/>
        </w:rPr>
        <w:t>-</w:t>
      </w:r>
      <w:r w:rsidR="008529CD">
        <w:rPr>
          <w:rFonts w:ascii="Calibri" w:hAnsi="Calibri" w:cs="Calibri"/>
          <w:color w:val="000000"/>
          <w:sz w:val="22"/>
          <w:szCs w:val="22"/>
          <w:lang w:val="en-US"/>
        </w:rPr>
        <w:t xml:space="preserve">off and land on vessels at open sea, for Offshore Wind </w:t>
      </w:r>
      <w:proofErr w:type="gramStart"/>
      <w:r w:rsidR="008529CD">
        <w:rPr>
          <w:rFonts w:ascii="Calibri" w:hAnsi="Calibri" w:cs="Calibri"/>
          <w:color w:val="000000"/>
          <w:sz w:val="22"/>
          <w:szCs w:val="22"/>
          <w:lang w:val="en-US"/>
        </w:rPr>
        <w:t>turbine</w:t>
      </w:r>
      <w:proofErr w:type="gramEnd"/>
      <w:r w:rsidR="008529CD">
        <w:rPr>
          <w:rFonts w:ascii="Calibri" w:hAnsi="Calibri" w:cs="Calibri"/>
          <w:color w:val="000000"/>
          <w:sz w:val="22"/>
          <w:szCs w:val="22"/>
          <w:lang w:val="en-US"/>
        </w:rPr>
        <w:t xml:space="preserve"> and Offshore Oil &amp; Gas installation aerial inspections. </w:t>
      </w:r>
    </w:p>
    <w:p w14:paraId="7D8F9032" w14:textId="60760A28" w:rsidR="00B96946" w:rsidRPr="00E85AFE" w:rsidRDefault="004F6956" w:rsidP="008529CD">
      <w:pPr>
        <w:pStyle w:val="NormalWeb"/>
        <w:spacing w:before="240" w:beforeAutospacing="0" w:after="240" w:afterAutospacing="0"/>
        <w:jc w:val="both"/>
        <w:rPr>
          <w:rFonts w:ascii="Calibri" w:hAnsi="Calibri" w:cs="Calibri"/>
          <w:color w:val="212121"/>
          <w:lang w:val="en-US"/>
        </w:rPr>
      </w:pPr>
      <w:r w:rsidRPr="004F6956">
        <w:rPr>
          <w:rFonts w:ascii="Calibri" w:hAnsi="Calibri" w:cs="Calibri"/>
          <w:noProof/>
          <w:color w:val="212121"/>
          <w:lang w:val="en-US"/>
        </w:rPr>
        <w:drawing>
          <wp:inline distT="0" distB="0" distL="0" distR="0" wp14:anchorId="755AC7BD" wp14:editId="47038AD4">
            <wp:extent cx="6469337" cy="1170214"/>
            <wp:effectExtent l="0" t="0" r="0" b="0"/>
            <wp:docPr id="1837743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432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9513" cy="118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E3D1" w14:textId="77777777" w:rsidR="0054178A" w:rsidRDefault="00386D66" w:rsidP="00073BB4">
      <w:pPr>
        <w:spacing w:line="240" w:lineRule="auto"/>
        <w:jc w:val="both"/>
        <w:rPr>
          <w:i/>
          <w:iCs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John Troch</w:t>
      </w:r>
      <w:r w:rsidRPr="00386D66">
        <w:rPr>
          <w:sz w:val="22"/>
          <w:szCs w:val="22"/>
          <w:lang w:val="en-US"/>
        </w:rPr>
        <w:t xml:space="preserve">, </w:t>
      </w:r>
      <w:r>
        <w:rPr>
          <w:sz w:val="22"/>
          <w:szCs w:val="22"/>
          <w:lang w:val="en-US"/>
        </w:rPr>
        <w:t>Co-founder of DroneQ Robotics and Director Marine Services</w:t>
      </w:r>
      <w:r w:rsidRPr="00386D66">
        <w:rPr>
          <w:sz w:val="22"/>
          <w:szCs w:val="22"/>
          <w:lang w:val="en-US"/>
        </w:rPr>
        <w:t xml:space="preserve">: </w:t>
      </w:r>
      <w:r w:rsidR="00DC731F" w:rsidRPr="0054178A">
        <w:rPr>
          <w:i/>
          <w:iCs/>
          <w:sz w:val="22"/>
          <w:szCs w:val="22"/>
          <w:lang w:val="en-US"/>
        </w:rPr>
        <w:t>“</w:t>
      </w:r>
      <w:r w:rsidRPr="0054178A">
        <w:rPr>
          <w:i/>
          <w:iCs/>
          <w:sz w:val="22"/>
          <w:szCs w:val="22"/>
          <w:lang w:val="en-US"/>
        </w:rPr>
        <w:t xml:space="preserve">The partnership with Mark Offshore and </w:t>
      </w:r>
      <w:r w:rsidR="00DC731F" w:rsidRPr="0054178A">
        <w:rPr>
          <w:i/>
          <w:iCs/>
          <w:sz w:val="22"/>
          <w:szCs w:val="22"/>
          <w:lang w:val="en-US"/>
        </w:rPr>
        <w:t xml:space="preserve">this </w:t>
      </w:r>
      <w:r w:rsidRPr="0054178A">
        <w:rPr>
          <w:i/>
          <w:iCs/>
          <w:sz w:val="22"/>
          <w:szCs w:val="22"/>
          <w:lang w:val="en-US"/>
        </w:rPr>
        <w:t xml:space="preserve">vessel is a big leap forward in the growth of DroneQ Robotics in general, and our Advanced Unmanned Robotics Services, AURS, </w:t>
      </w:r>
      <w:r w:rsidR="00187349" w:rsidRPr="0054178A">
        <w:rPr>
          <w:i/>
          <w:iCs/>
          <w:sz w:val="22"/>
          <w:szCs w:val="22"/>
          <w:lang w:val="en-US"/>
        </w:rPr>
        <w:t xml:space="preserve">proposition </w:t>
      </w:r>
      <w:r w:rsidRPr="0054178A">
        <w:rPr>
          <w:i/>
          <w:iCs/>
          <w:sz w:val="22"/>
          <w:szCs w:val="22"/>
          <w:lang w:val="en-US"/>
        </w:rPr>
        <w:t xml:space="preserve">for the offshore </w:t>
      </w:r>
      <w:r w:rsidR="0054178A" w:rsidRPr="0054178A">
        <w:rPr>
          <w:i/>
          <w:iCs/>
          <w:sz w:val="22"/>
          <w:szCs w:val="22"/>
          <w:lang w:val="en-US"/>
        </w:rPr>
        <w:t xml:space="preserve">market </w:t>
      </w:r>
      <w:r w:rsidRPr="0054178A">
        <w:rPr>
          <w:i/>
          <w:iCs/>
          <w:sz w:val="22"/>
          <w:szCs w:val="22"/>
          <w:lang w:val="en-US"/>
        </w:rPr>
        <w:t xml:space="preserve">in particular! </w:t>
      </w:r>
      <w:r w:rsidR="009C499B" w:rsidRPr="0054178A">
        <w:rPr>
          <w:i/>
          <w:iCs/>
          <w:sz w:val="22"/>
          <w:szCs w:val="22"/>
          <w:lang w:val="en-US"/>
        </w:rPr>
        <w:t xml:space="preserve">The market </w:t>
      </w:r>
      <w:r w:rsidR="00D14F7B" w:rsidRPr="0054178A">
        <w:rPr>
          <w:i/>
          <w:iCs/>
          <w:sz w:val="22"/>
          <w:szCs w:val="22"/>
          <w:lang w:val="en-US"/>
        </w:rPr>
        <w:t xml:space="preserve">is beginning to </w:t>
      </w:r>
      <w:r w:rsidR="009C499B" w:rsidRPr="0054178A">
        <w:rPr>
          <w:i/>
          <w:iCs/>
          <w:sz w:val="22"/>
          <w:szCs w:val="22"/>
          <w:lang w:val="en-US"/>
        </w:rPr>
        <w:t xml:space="preserve">realize that Big, </w:t>
      </w:r>
      <w:r w:rsidR="0087593D" w:rsidRPr="0054178A">
        <w:rPr>
          <w:i/>
          <w:iCs/>
          <w:sz w:val="22"/>
          <w:szCs w:val="22"/>
          <w:lang w:val="en-US"/>
        </w:rPr>
        <w:t>B</w:t>
      </w:r>
      <w:r w:rsidR="009C499B" w:rsidRPr="0054178A">
        <w:rPr>
          <w:i/>
          <w:iCs/>
          <w:sz w:val="22"/>
          <w:szCs w:val="22"/>
          <w:lang w:val="en-US"/>
        </w:rPr>
        <w:t xml:space="preserve">igger, </w:t>
      </w:r>
      <w:r w:rsidR="0087593D" w:rsidRPr="0054178A">
        <w:rPr>
          <w:i/>
          <w:iCs/>
          <w:sz w:val="22"/>
          <w:szCs w:val="22"/>
          <w:lang w:val="en-US"/>
        </w:rPr>
        <w:t>B</w:t>
      </w:r>
      <w:r w:rsidR="009C499B" w:rsidRPr="0054178A">
        <w:rPr>
          <w:i/>
          <w:iCs/>
          <w:sz w:val="22"/>
          <w:szCs w:val="22"/>
          <w:lang w:val="en-US"/>
        </w:rPr>
        <w:t>iggest is not always the best solution.</w:t>
      </w:r>
      <w:r w:rsidR="0054178A" w:rsidRPr="0054178A">
        <w:rPr>
          <w:i/>
          <w:iCs/>
          <w:sz w:val="22"/>
          <w:szCs w:val="22"/>
          <w:lang w:val="en-US"/>
        </w:rPr>
        <w:t>”</w:t>
      </w:r>
    </w:p>
    <w:p w14:paraId="161970E9" w14:textId="77777777" w:rsidR="00FC26A4" w:rsidRDefault="00FC26A4" w:rsidP="00073BB4">
      <w:pPr>
        <w:spacing w:line="240" w:lineRule="auto"/>
        <w:jc w:val="both"/>
        <w:rPr>
          <w:i/>
          <w:iCs/>
          <w:sz w:val="22"/>
          <w:szCs w:val="22"/>
          <w:lang w:val="en-US"/>
        </w:rPr>
      </w:pPr>
    </w:p>
    <w:p w14:paraId="0F7B79BA" w14:textId="63A9F6FD" w:rsidR="008A68EC" w:rsidRPr="00CB26E4" w:rsidRDefault="00CB26E4" w:rsidP="00073BB4">
      <w:pPr>
        <w:spacing w:line="240" w:lineRule="auto"/>
        <w:jc w:val="both"/>
        <w:rPr>
          <w:b/>
          <w:bCs/>
          <w:sz w:val="22"/>
          <w:szCs w:val="22"/>
          <w:lang w:val="en-US"/>
        </w:rPr>
      </w:pPr>
      <w:r w:rsidRPr="00CB26E4">
        <w:rPr>
          <w:b/>
          <w:bCs/>
          <w:sz w:val="22"/>
          <w:szCs w:val="22"/>
          <w:lang w:val="en-US"/>
        </w:rPr>
        <w:t xml:space="preserve">R/V </w:t>
      </w:r>
      <w:proofErr w:type="spellStart"/>
      <w:r w:rsidRPr="00CB26E4">
        <w:rPr>
          <w:b/>
          <w:bCs/>
          <w:sz w:val="22"/>
          <w:szCs w:val="22"/>
          <w:lang w:val="en-US"/>
        </w:rPr>
        <w:t>Mintis</w:t>
      </w:r>
      <w:proofErr w:type="spellEnd"/>
    </w:p>
    <w:p w14:paraId="06AF4497" w14:textId="11B864A0" w:rsidR="00386D66" w:rsidRDefault="00CB26E4" w:rsidP="00073BB4">
      <w:pPr>
        <w:spacing w:line="24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R/V </w:t>
      </w:r>
      <w:proofErr w:type="spellStart"/>
      <w:r w:rsidR="009C499B">
        <w:rPr>
          <w:sz w:val="22"/>
          <w:szCs w:val="22"/>
          <w:lang w:val="en-US"/>
        </w:rPr>
        <w:t>Mintis</w:t>
      </w:r>
      <w:proofErr w:type="spellEnd"/>
      <w:r w:rsidR="009C499B">
        <w:rPr>
          <w:sz w:val="22"/>
          <w:szCs w:val="22"/>
          <w:lang w:val="en-US"/>
        </w:rPr>
        <w:t xml:space="preserve"> is </w:t>
      </w:r>
      <w:r w:rsidR="006801FA">
        <w:rPr>
          <w:sz w:val="22"/>
          <w:szCs w:val="22"/>
          <w:lang w:val="en-US"/>
        </w:rPr>
        <w:t xml:space="preserve">a DP1 vessel with a long track record </w:t>
      </w:r>
      <w:r w:rsidR="008874C5">
        <w:rPr>
          <w:sz w:val="22"/>
          <w:szCs w:val="22"/>
          <w:lang w:val="en-US"/>
        </w:rPr>
        <w:t xml:space="preserve">in </w:t>
      </w:r>
      <w:r w:rsidR="009C499B">
        <w:rPr>
          <w:sz w:val="22"/>
          <w:szCs w:val="22"/>
          <w:lang w:val="en-US"/>
        </w:rPr>
        <w:t>combin</w:t>
      </w:r>
      <w:r w:rsidR="008874C5">
        <w:rPr>
          <w:sz w:val="22"/>
          <w:szCs w:val="22"/>
          <w:lang w:val="en-US"/>
        </w:rPr>
        <w:t>ing</w:t>
      </w:r>
      <w:r w:rsidR="009C499B">
        <w:rPr>
          <w:sz w:val="22"/>
          <w:szCs w:val="22"/>
          <w:lang w:val="en-US"/>
        </w:rPr>
        <w:t xml:space="preserve"> </w:t>
      </w:r>
      <w:r w:rsidR="00D14F7B">
        <w:rPr>
          <w:sz w:val="22"/>
          <w:szCs w:val="22"/>
          <w:lang w:val="en-US"/>
        </w:rPr>
        <w:t xml:space="preserve">operational and cost </w:t>
      </w:r>
      <w:r w:rsidR="009C499B">
        <w:rPr>
          <w:sz w:val="22"/>
          <w:szCs w:val="22"/>
          <w:lang w:val="en-US"/>
        </w:rPr>
        <w:t>efficiency in shallow and deep waters</w:t>
      </w:r>
      <w:r w:rsidR="00F24F79">
        <w:rPr>
          <w:sz w:val="22"/>
          <w:szCs w:val="22"/>
          <w:lang w:val="en-US"/>
        </w:rPr>
        <w:t xml:space="preserve">. It has </w:t>
      </w:r>
      <w:r w:rsidR="009C499B">
        <w:rPr>
          <w:sz w:val="22"/>
          <w:szCs w:val="22"/>
          <w:lang w:val="en-US"/>
        </w:rPr>
        <w:t xml:space="preserve">the capability to conduct a wide variety of AURS services for </w:t>
      </w:r>
      <w:r w:rsidR="00F24F79">
        <w:rPr>
          <w:sz w:val="22"/>
          <w:szCs w:val="22"/>
          <w:lang w:val="en-US"/>
        </w:rPr>
        <w:t xml:space="preserve">the </w:t>
      </w:r>
      <w:r w:rsidR="009C499B">
        <w:rPr>
          <w:sz w:val="22"/>
          <w:szCs w:val="22"/>
          <w:lang w:val="en-US"/>
        </w:rPr>
        <w:t>Ports, Offshore Oil &amp; Gas</w:t>
      </w:r>
      <w:r w:rsidR="0087593D">
        <w:rPr>
          <w:sz w:val="22"/>
          <w:szCs w:val="22"/>
          <w:lang w:val="en-US"/>
        </w:rPr>
        <w:t xml:space="preserve">, </w:t>
      </w:r>
      <w:r w:rsidR="009C499B">
        <w:rPr>
          <w:sz w:val="22"/>
          <w:szCs w:val="22"/>
          <w:lang w:val="en-US"/>
        </w:rPr>
        <w:t>Offshore Wind</w:t>
      </w:r>
      <w:r w:rsidR="0087593D">
        <w:rPr>
          <w:sz w:val="22"/>
          <w:szCs w:val="22"/>
          <w:lang w:val="en-US"/>
        </w:rPr>
        <w:t xml:space="preserve"> and Salvage</w:t>
      </w:r>
      <w:r w:rsidR="00F24F79">
        <w:rPr>
          <w:sz w:val="22"/>
          <w:szCs w:val="22"/>
          <w:lang w:val="en-US"/>
        </w:rPr>
        <w:t xml:space="preserve"> markets</w:t>
      </w:r>
      <w:r w:rsidR="009C499B">
        <w:rPr>
          <w:sz w:val="22"/>
          <w:szCs w:val="22"/>
          <w:lang w:val="en-US"/>
        </w:rPr>
        <w:t>. DroneQ Robotics will deplo</w:t>
      </w:r>
      <w:r w:rsidR="00112F8E">
        <w:rPr>
          <w:sz w:val="22"/>
          <w:szCs w:val="22"/>
          <w:lang w:val="en-US"/>
        </w:rPr>
        <w:t>y</w:t>
      </w:r>
      <w:r w:rsidR="009C499B">
        <w:rPr>
          <w:sz w:val="22"/>
          <w:szCs w:val="22"/>
          <w:lang w:val="en-US"/>
        </w:rPr>
        <w:t xml:space="preserve"> the </w:t>
      </w:r>
      <w:r w:rsidR="00D41C72">
        <w:rPr>
          <w:sz w:val="22"/>
          <w:szCs w:val="22"/>
          <w:lang w:val="en-US"/>
        </w:rPr>
        <w:t xml:space="preserve">vessel </w:t>
      </w:r>
      <w:r w:rsidR="009C499B">
        <w:rPr>
          <w:sz w:val="22"/>
          <w:szCs w:val="22"/>
          <w:lang w:val="en-US"/>
        </w:rPr>
        <w:t>for projects such as subsea inspection and construction work with ROV’s</w:t>
      </w:r>
      <w:r w:rsidR="00D41C72">
        <w:rPr>
          <w:sz w:val="22"/>
          <w:szCs w:val="22"/>
          <w:lang w:val="en-US"/>
        </w:rPr>
        <w:t>,</w:t>
      </w:r>
      <w:r w:rsidR="00F05B06">
        <w:rPr>
          <w:sz w:val="22"/>
          <w:szCs w:val="22"/>
          <w:lang w:val="en-US"/>
        </w:rPr>
        <w:t xml:space="preserve"> and magnetic crawler robots</w:t>
      </w:r>
      <w:r w:rsidR="009C499B">
        <w:rPr>
          <w:sz w:val="22"/>
          <w:szCs w:val="22"/>
          <w:lang w:val="en-US"/>
        </w:rPr>
        <w:t xml:space="preserve">, offshore </w:t>
      </w:r>
      <w:r w:rsidR="00E24CEB">
        <w:rPr>
          <w:sz w:val="22"/>
          <w:szCs w:val="22"/>
          <w:lang w:val="en-US"/>
        </w:rPr>
        <w:t>d</w:t>
      </w:r>
      <w:r w:rsidR="009C499B">
        <w:rPr>
          <w:sz w:val="22"/>
          <w:szCs w:val="22"/>
          <w:lang w:val="en-US"/>
        </w:rPr>
        <w:t>rone inspection</w:t>
      </w:r>
      <w:r w:rsidR="008529CD">
        <w:rPr>
          <w:sz w:val="22"/>
          <w:szCs w:val="22"/>
          <w:lang w:val="en-US"/>
        </w:rPr>
        <w:t xml:space="preserve">, </w:t>
      </w:r>
      <w:r w:rsidR="00E24CEB">
        <w:rPr>
          <w:sz w:val="22"/>
          <w:szCs w:val="22"/>
          <w:lang w:val="en-US"/>
        </w:rPr>
        <w:t>s</w:t>
      </w:r>
      <w:r w:rsidR="008529CD">
        <w:rPr>
          <w:sz w:val="22"/>
          <w:szCs w:val="22"/>
          <w:lang w:val="en-US"/>
        </w:rPr>
        <w:t>alvage support</w:t>
      </w:r>
      <w:r w:rsidR="009C499B">
        <w:rPr>
          <w:sz w:val="22"/>
          <w:szCs w:val="22"/>
          <w:lang w:val="en-US"/>
        </w:rPr>
        <w:t xml:space="preserve"> and survey tasks</w:t>
      </w:r>
      <w:r w:rsidR="00E24CEB">
        <w:rPr>
          <w:sz w:val="22"/>
          <w:szCs w:val="22"/>
          <w:lang w:val="en-US"/>
        </w:rPr>
        <w:t xml:space="preserve">. It is often </w:t>
      </w:r>
      <w:r w:rsidR="00B87953">
        <w:rPr>
          <w:sz w:val="22"/>
          <w:szCs w:val="22"/>
          <w:lang w:val="en-US"/>
        </w:rPr>
        <w:t xml:space="preserve">deployed for </w:t>
      </w:r>
      <w:r w:rsidR="009C499B">
        <w:rPr>
          <w:sz w:val="22"/>
          <w:szCs w:val="22"/>
          <w:lang w:val="en-US"/>
        </w:rPr>
        <w:t>bathymetric surveys, UXO campaigns, pipeline and cable sub bottom surveys</w:t>
      </w:r>
      <w:r w:rsidR="008529CD">
        <w:rPr>
          <w:sz w:val="22"/>
          <w:szCs w:val="22"/>
          <w:lang w:val="en-US"/>
        </w:rPr>
        <w:t xml:space="preserve"> and </w:t>
      </w:r>
      <w:r w:rsidR="009C499B">
        <w:rPr>
          <w:sz w:val="22"/>
          <w:szCs w:val="22"/>
          <w:lang w:val="en-US"/>
        </w:rPr>
        <w:t xml:space="preserve">ecological </w:t>
      </w:r>
      <w:r w:rsidR="008529CD">
        <w:rPr>
          <w:sz w:val="22"/>
          <w:szCs w:val="22"/>
          <w:lang w:val="en-US"/>
        </w:rPr>
        <w:t xml:space="preserve">oceanographic </w:t>
      </w:r>
      <w:r w:rsidR="009C499B">
        <w:rPr>
          <w:sz w:val="22"/>
          <w:szCs w:val="22"/>
          <w:lang w:val="en-US"/>
        </w:rPr>
        <w:t>research</w:t>
      </w:r>
      <w:r w:rsidR="008529CD">
        <w:rPr>
          <w:sz w:val="22"/>
          <w:szCs w:val="22"/>
          <w:lang w:val="en-US"/>
        </w:rPr>
        <w:t>.</w:t>
      </w:r>
    </w:p>
    <w:p w14:paraId="30594AEE" w14:textId="2312F2B8" w:rsidR="00D14F7B" w:rsidRDefault="00D14F7B" w:rsidP="00073BB4">
      <w:pPr>
        <w:spacing w:line="24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John Troch adds</w:t>
      </w:r>
      <w:r w:rsidR="00B87953">
        <w:rPr>
          <w:sz w:val="22"/>
          <w:szCs w:val="22"/>
          <w:lang w:val="en-US"/>
        </w:rPr>
        <w:t xml:space="preserve">: </w:t>
      </w:r>
      <w:r w:rsidR="00B87953" w:rsidRPr="00B87953">
        <w:rPr>
          <w:i/>
          <w:iCs/>
          <w:sz w:val="22"/>
          <w:szCs w:val="22"/>
          <w:lang w:val="en-US"/>
        </w:rPr>
        <w:t>“</w:t>
      </w:r>
      <w:r w:rsidR="00026115" w:rsidRPr="00B87953">
        <w:rPr>
          <w:i/>
          <w:iCs/>
          <w:sz w:val="22"/>
          <w:szCs w:val="22"/>
          <w:lang w:val="en-US"/>
        </w:rPr>
        <w:t>W</w:t>
      </w:r>
      <w:r w:rsidRPr="00B87953">
        <w:rPr>
          <w:i/>
          <w:iCs/>
          <w:sz w:val="22"/>
          <w:szCs w:val="22"/>
          <w:lang w:val="en-US"/>
        </w:rPr>
        <w:t xml:space="preserve">e truly believe </w:t>
      </w:r>
      <w:r w:rsidR="00BC2A80">
        <w:rPr>
          <w:i/>
          <w:iCs/>
          <w:sz w:val="22"/>
          <w:szCs w:val="22"/>
          <w:lang w:val="en-US"/>
        </w:rPr>
        <w:t xml:space="preserve">that </w:t>
      </w:r>
      <w:r w:rsidR="00E409F4">
        <w:rPr>
          <w:i/>
          <w:iCs/>
          <w:sz w:val="22"/>
          <w:szCs w:val="22"/>
          <w:lang w:val="en-US"/>
        </w:rPr>
        <w:t xml:space="preserve">our </w:t>
      </w:r>
      <w:r w:rsidRPr="00B87953">
        <w:rPr>
          <w:i/>
          <w:iCs/>
          <w:sz w:val="22"/>
          <w:szCs w:val="22"/>
          <w:lang w:val="en-US"/>
        </w:rPr>
        <w:t>strong partnership with Mark Offshore</w:t>
      </w:r>
      <w:r w:rsidR="00BC2A80">
        <w:rPr>
          <w:i/>
          <w:iCs/>
          <w:sz w:val="22"/>
          <w:szCs w:val="22"/>
          <w:lang w:val="en-US"/>
        </w:rPr>
        <w:t xml:space="preserve">, which </w:t>
      </w:r>
      <w:r w:rsidR="00C152E5">
        <w:rPr>
          <w:i/>
          <w:iCs/>
          <w:sz w:val="22"/>
          <w:szCs w:val="22"/>
          <w:lang w:val="en-US"/>
        </w:rPr>
        <w:t xml:space="preserve">draws on </w:t>
      </w:r>
      <w:r w:rsidR="00BC2A80">
        <w:rPr>
          <w:i/>
          <w:iCs/>
          <w:sz w:val="22"/>
          <w:szCs w:val="22"/>
          <w:lang w:val="en-US"/>
        </w:rPr>
        <w:t xml:space="preserve">both our </w:t>
      </w:r>
      <w:r w:rsidR="00C152E5">
        <w:rPr>
          <w:i/>
          <w:iCs/>
          <w:sz w:val="22"/>
          <w:szCs w:val="22"/>
          <w:lang w:val="en-US"/>
        </w:rPr>
        <w:t xml:space="preserve">fields of </w:t>
      </w:r>
      <w:r w:rsidR="00BC2A80">
        <w:rPr>
          <w:i/>
          <w:iCs/>
          <w:sz w:val="22"/>
          <w:szCs w:val="22"/>
          <w:lang w:val="en-US"/>
        </w:rPr>
        <w:t>expertise</w:t>
      </w:r>
      <w:r w:rsidR="00C152E5">
        <w:rPr>
          <w:i/>
          <w:iCs/>
          <w:sz w:val="22"/>
          <w:szCs w:val="22"/>
          <w:lang w:val="en-US"/>
        </w:rPr>
        <w:t xml:space="preserve">, </w:t>
      </w:r>
      <w:r w:rsidRPr="00B87953">
        <w:rPr>
          <w:i/>
          <w:iCs/>
          <w:sz w:val="22"/>
          <w:szCs w:val="22"/>
          <w:lang w:val="en-US"/>
        </w:rPr>
        <w:t>will add value</w:t>
      </w:r>
      <w:r w:rsidR="00513AC3">
        <w:rPr>
          <w:i/>
          <w:iCs/>
          <w:sz w:val="22"/>
          <w:szCs w:val="22"/>
          <w:lang w:val="en-US"/>
        </w:rPr>
        <w:t xml:space="preserve"> </w:t>
      </w:r>
      <w:r w:rsidRPr="00B87953">
        <w:rPr>
          <w:i/>
          <w:iCs/>
          <w:sz w:val="22"/>
          <w:szCs w:val="22"/>
          <w:lang w:val="en-US"/>
        </w:rPr>
        <w:t xml:space="preserve">to our existing and new customers, </w:t>
      </w:r>
      <w:r w:rsidR="00513AC3">
        <w:rPr>
          <w:i/>
          <w:iCs/>
          <w:sz w:val="22"/>
          <w:szCs w:val="22"/>
          <w:lang w:val="en-US"/>
        </w:rPr>
        <w:t xml:space="preserve">and </w:t>
      </w:r>
      <w:r w:rsidR="00026115" w:rsidRPr="00B87953">
        <w:rPr>
          <w:i/>
          <w:iCs/>
          <w:sz w:val="22"/>
          <w:szCs w:val="22"/>
          <w:lang w:val="en-US"/>
        </w:rPr>
        <w:t xml:space="preserve">our partner </w:t>
      </w:r>
      <w:r w:rsidRPr="00B87953">
        <w:rPr>
          <w:i/>
          <w:iCs/>
          <w:sz w:val="22"/>
          <w:szCs w:val="22"/>
          <w:lang w:val="en-US"/>
        </w:rPr>
        <w:t>Intertek</w:t>
      </w:r>
      <w:r w:rsidR="00513AC3">
        <w:rPr>
          <w:i/>
          <w:iCs/>
          <w:sz w:val="22"/>
          <w:szCs w:val="22"/>
          <w:lang w:val="en-US"/>
        </w:rPr>
        <w:t xml:space="preserve">. </w:t>
      </w:r>
      <w:r w:rsidR="00F065CA">
        <w:rPr>
          <w:i/>
          <w:iCs/>
          <w:sz w:val="22"/>
          <w:szCs w:val="22"/>
          <w:lang w:val="en-US"/>
        </w:rPr>
        <w:t xml:space="preserve">With the R/V </w:t>
      </w:r>
      <w:proofErr w:type="spellStart"/>
      <w:r w:rsidR="00F065CA">
        <w:rPr>
          <w:i/>
          <w:iCs/>
          <w:sz w:val="22"/>
          <w:szCs w:val="22"/>
          <w:lang w:val="en-US"/>
        </w:rPr>
        <w:t>Mintis</w:t>
      </w:r>
      <w:proofErr w:type="spellEnd"/>
      <w:r w:rsidR="00F065CA">
        <w:rPr>
          <w:i/>
          <w:iCs/>
          <w:sz w:val="22"/>
          <w:szCs w:val="22"/>
          <w:lang w:val="en-US"/>
        </w:rPr>
        <w:t xml:space="preserve"> </w:t>
      </w:r>
      <w:r w:rsidR="00C223EB">
        <w:rPr>
          <w:i/>
          <w:iCs/>
          <w:sz w:val="22"/>
          <w:szCs w:val="22"/>
          <w:lang w:val="en-US"/>
        </w:rPr>
        <w:t xml:space="preserve">we now operate </w:t>
      </w:r>
      <w:r w:rsidRPr="00B87953">
        <w:rPr>
          <w:i/>
          <w:iCs/>
          <w:sz w:val="22"/>
          <w:szCs w:val="22"/>
          <w:lang w:val="en-US"/>
        </w:rPr>
        <w:t xml:space="preserve">a </w:t>
      </w:r>
      <w:r w:rsidR="00026115" w:rsidRPr="00B87953">
        <w:rPr>
          <w:i/>
          <w:iCs/>
          <w:sz w:val="22"/>
          <w:szCs w:val="22"/>
          <w:lang w:val="en-US"/>
        </w:rPr>
        <w:t>cutting-edge</w:t>
      </w:r>
      <w:r w:rsidR="00C223EB">
        <w:rPr>
          <w:i/>
          <w:iCs/>
          <w:sz w:val="22"/>
          <w:szCs w:val="22"/>
          <w:lang w:val="en-US"/>
        </w:rPr>
        <w:t xml:space="preserve">, fully outfitted </w:t>
      </w:r>
      <w:r w:rsidRPr="00B87953">
        <w:rPr>
          <w:i/>
          <w:iCs/>
          <w:sz w:val="22"/>
          <w:szCs w:val="22"/>
          <w:lang w:val="en-US"/>
        </w:rPr>
        <w:t>vessel</w:t>
      </w:r>
      <w:r w:rsidR="00C223EB">
        <w:rPr>
          <w:i/>
          <w:iCs/>
          <w:sz w:val="22"/>
          <w:szCs w:val="22"/>
          <w:lang w:val="en-US"/>
        </w:rPr>
        <w:t>, both as to o</w:t>
      </w:r>
      <w:r w:rsidR="00026115" w:rsidRPr="00B87953">
        <w:rPr>
          <w:i/>
          <w:iCs/>
          <w:sz w:val="22"/>
          <w:szCs w:val="22"/>
          <w:lang w:val="en-US"/>
        </w:rPr>
        <w:t xml:space="preserve">ffshore </w:t>
      </w:r>
      <w:r w:rsidRPr="00B87953">
        <w:rPr>
          <w:i/>
          <w:iCs/>
          <w:sz w:val="22"/>
          <w:szCs w:val="22"/>
          <w:lang w:val="en-US"/>
        </w:rPr>
        <w:t xml:space="preserve">inspection equipment and </w:t>
      </w:r>
      <w:r w:rsidR="00026115" w:rsidRPr="00B87953">
        <w:rPr>
          <w:i/>
          <w:iCs/>
          <w:sz w:val="22"/>
          <w:szCs w:val="22"/>
          <w:lang w:val="en-US"/>
        </w:rPr>
        <w:t xml:space="preserve">expert </w:t>
      </w:r>
      <w:proofErr w:type="gramStart"/>
      <w:r w:rsidRPr="00B87953">
        <w:rPr>
          <w:i/>
          <w:iCs/>
          <w:sz w:val="22"/>
          <w:szCs w:val="22"/>
          <w:lang w:val="en-US"/>
        </w:rPr>
        <w:t>personnel.</w:t>
      </w:r>
      <w:r w:rsidR="00B87953" w:rsidRPr="00B87953">
        <w:rPr>
          <w:i/>
          <w:iCs/>
          <w:sz w:val="22"/>
          <w:szCs w:val="22"/>
          <w:lang w:val="en-US"/>
        </w:rPr>
        <w:t>”</w:t>
      </w:r>
      <w:proofErr w:type="gramEnd"/>
    </w:p>
    <w:p w14:paraId="47F11F45" w14:textId="2FFF9B39" w:rsidR="008A68EC" w:rsidRDefault="008A68EC" w:rsidP="00073BB4">
      <w:pPr>
        <w:spacing w:line="240" w:lineRule="auto"/>
        <w:jc w:val="both"/>
        <w:rPr>
          <w:i/>
          <w:iCs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Mark van der Star</w:t>
      </w:r>
      <w:r w:rsidR="009D745D">
        <w:rPr>
          <w:sz w:val="22"/>
          <w:szCs w:val="22"/>
          <w:lang w:val="en-US"/>
        </w:rPr>
        <w:t>, Managing Director Mark Offshore, adds</w:t>
      </w:r>
      <w:r>
        <w:rPr>
          <w:sz w:val="22"/>
          <w:szCs w:val="22"/>
          <w:lang w:val="en-US"/>
        </w:rPr>
        <w:t xml:space="preserve">: </w:t>
      </w:r>
      <w:r w:rsidRPr="00C9470B">
        <w:rPr>
          <w:i/>
          <w:iCs/>
          <w:sz w:val="22"/>
          <w:szCs w:val="22"/>
          <w:lang w:val="en-US"/>
        </w:rPr>
        <w:t>“</w:t>
      </w:r>
      <w:r w:rsidR="00C9470B" w:rsidRPr="00C9470B">
        <w:rPr>
          <w:i/>
          <w:iCs/>
          <w:sz w:val="22"/>
          <w:szCs w:val="22"/>
          <w:lang w:val="en-US"/>
        </w:rPr>
        <w:t>Due to o</w:t>
      </w:r>
      <w:r w:rsidRPr="00C9470B">
        <w:rPr>
          <w:i/>
          <w:iCs/>
          <w:sz w:val="22"/>
          <w:szCs w:val="22"/>
          <w:lang w:val="en-US"/>
        </w:rPr>
        <w:t xml:space="preserve">ur long-standing relationship with </w:t>
      </w:r>
      <w:r w:rsidR="00507CC7">
        <w:rPr>
          <w:i/>
          <w:iCs/>
          <w:sz w:val="22"/>
          <w:szCs w:val="22"/>
          <w:lang w:val="en-US"/>
        </w:rPr>
        <w:t>John</w:t>
      </w:r>
      <w:r w:rsidR="00C9470B">
        <w:rPr>
          <w:i/>
          <w:iCs/>
          <w:sz w:val="22"/>
          <w:szCs w:val="22"/>
          <w:lang w:val="en-US"/>
        </w:rPr>
        <w:t>,</w:t>
      </w:r>
      <w:r w:rsidRPr="00C9470B">
        <w:rPr>
          <w:i/>
          <w:iCs/>
          <w:sz w:val="22"/>
          <w:szCs w:val="22"/>
          <w:lang w:val="en-US"/>
        </w:rPr>
        <w:t xml:space="preserve"> and </w:t>
      </w:r>
      <w:r w:rsidR="00C9470B">
        <w:rPr>
          <w:i/>
          <w:iCs/>
          <w:sz w:val="22"/>
          <w:szCs w:val="22"/>
          <w:lang w:val="en-US"/>
        </w:rPr>
        <w:t xml:space="preserve">our </w:t>
      </w:r>
      <w:r w:rsidRPr="00C9470B">
        <w:rPr>
          <w:i/>
          <w:iCs/>
          <w:sz w:val="22"/>
          <w:szCs w:val="22"/>
          <w:lang w:val="en-US"/>
        </w:rPr>
        <w:t>shared drive to deliver results</w:t>
      </w:r>
      <w:r w:rsidR="008D6C7A">
        <w:rPr>
          <w:i/>
          <w:iCs/>
          <w:sz w:val="22"/>
          <w:szCs w:val="22"/>
          <w:lang w:val="en-US"/>
        </w:rPr>
        <w:t xml:space="preserve">, our </w:t>
      </w:r>
      <w:r w:rsidR="008D6C7A" w:rsidRPr="00C9470B">
        <w:rPr>
          <w:i/>
          <w:iCs/>
          <w:sz w:val="22"/>
          <w:szCs w:val="22"/>
          <w:lang w:val="en-US"/>
        </w:rPr>
        <w:t>cooperation already translated into a concrete project</w:t>
      </w:r>
      <w:r w:rsidR="008D6C7A">
        <w:rPr>
          <w:i/>
          <w:iCs/>
          <w:sz w:val="22"/>
          <w:szCs w:val="22"/>
          <w:lang w:val="en-US"/>
        </w:rPr>
        <w:t xml:space="preserve"> in </w:t>
      </w:r>
      <w:r w:rsidRPr="00C9470B">
        <w:rPr>
          <w:i/>
          <w:iCs/>
          <w:sz w:val="22"/>
          <w:szCs w:val="22"/>
          <w:lang w:val="en-US"/>
        </w:rPr>
        <w:t xml:space="preserve">the very first week of our commercial management of </w:t>
      </w:r>
      <w:r w:rsidR="00FA7E5F">
        <w:rPr>
          <w:i/>
          <w:iCs/>
          <w:sz w:val="22"/>
          <w:szCs w:val="22"/>
          <w:lang w:val="en-US"/>
        </w:rPr>
        <w:t>R</w:t>
      </w:r>
      <w:r w:rsidRPr="00C9470B">
        <w:rPr>
          <w:i/>
          <w:iCs/>
          <w:sz w:val="22"/>
          <w:szCs w:val="22"/>
          <w:lang w:val="en-US"/>
        </w:rPr>
        <w:t>/</w:t>
      </w:r>
      <w:r w:rsidR="00FA7E5F">
        <w:rPr>
          <w:i/>
          <w:iCs/>
          <w:sz w:val="22"/>
          <w:szCs w:val="22"/>
          <w:lang w:val="en-US"/>
        </w:rPr>
        <w:t>V</w:t>
      </w:r>
      <w:r w:rsidRPr="00C9470B">
        <w:rPr>
          <w:i/>
          <w:iCs/>
          <w:sz w:val="22"/>
          <w:szCs w:val="22"/>
          <w:lang w:val="en-US"/>
        </w:rPr>
        <w:t xml:space="preserve"> </w:t>
      </w:r>
      <w:proofErr w:type="spellStart"/>
      <w:r w:rsidRPr="00C9470B">
        <w:rPr>
          <w:i/>
          <w:iCs/>
          <w:sz w:val="22"/>
          <w:szCs w:val="22"/>
          <w:lang w:val="en-US"/>
        </w:rPr>
        <w:t>Mintis</w:t>
      </w:r>
      <w:proofErr w:type="spellEnd"/>
      <w:r w:rsidR="00FA7E5F">
        <w:rPr>
          <w:i/>
          <w:iCs/>
          <w:sz w:val="22"/>
          <w:szCs w:val="22"/>
          <w:lang w:val="en-US"/>
        </w:rPr>
        <w:t>. T</w:t>
      </w:r>
      <w:r w:rsidRPr="00C9470B">
        <w:rPr>
          <w:i/>
          <w:iCs/>
          <w:sz w:val="22"/>
          <w:szCs w:val="22"/>
          <w:lang w:val="en-US"/>
        </w:rPr>
        <w:t>his underlines our commitment</w:t>
      </w:r>
      <w:r w:rsidR="004276D7">
        <w:rPr>
          <w:i/>
          <w:iCs/>
          <w:sz w:val="22"/>
          <w:szCs w:val="22"/>
          <w:lang w:val="en-US"/>
        </w:rPr>
        <w:t>:</w:t>
      </w:r>
      <w:r w:rsidRPr="00C9470B">
        <w:rPr>
          <w:i/>
          <w:iCs/>
          <w:sz w:val="22"/>
          <w:szCs w:val="22"/>
          <w:lang w:val="en-US"/>
        </w:rPr>
        <w:t xml:space="preserve"> when shipowners partner with Mark Offshore, we don’t just manage vessels</w:t>
      </w:r>
      <w:r w:rsidR="004276D7">
        <w:rPr>
          <w:i/>
          <w:iCs/>
          <w:sz w:val="22"/>
          <w:szCs w:val="22"/>
          <w:lang w:val="en-US"/>
        </w:rPr>
        <w:t xml:space="preserve">, </w:t>
      </w:r>
      <w:r w:rsidRPr="00C9470B">
        <w:rPr>
          <w:i/>
          <w:iCs/>
          <w:sz w:val="22"/>
          <w:szCs w:val="22"/>
          <w:lang w:val="en-US"/>
        </w:rPr>
        <w:t>we actively turn them into revenue-generating assets from day one.</w:t>
      </w:r>
      <w:r w:rsidR="004276D7">
        <w:rPr>
          <w:i/>
          <w:iCs/>
          <w:sz w:val="22"/>
          <w:szCs w:val="22"/>
          <w:lang w:val="en-US"/>
        </w:rPr>
        <w:t xml:space="preserve"> </w:t>
      </w:r>
      <w:r w:rsidR="00824B6A">
        <w:rPr>
          <w:i/>
          <w:iCs/>
          <w:sz w:val="22"/>
          <w:szCs w:val="22"/>
          <w:lang w:val="en-US"/>
        </w:rPr>
        <w:t xml:space="preserve">To see that becoming reality with R/V </w:t>
      </w:r>
      <w:proofErr w:type="spellStart"/>
      <w:r w:rsidR="00824B6A">
        <w:rPr>
          <w:i/>
          <w:iCs/>
          <w:sz w:val="22"/>
          <w:szCs w:val="22"/>
          <w:lang w:val="en-US"/>
        </w:rPr>
        <w:t>Mintis</w:t>
      </w:r>
      <w:proofErr w:type="spellEnd"/>
      <w:r w:rsidR="00824B6A">
        <w:rPr>
          <w:i/>
          <w:iCs/>
          <w:sz w:val="22"/>
          <w:szCs w:val="22"/>
          <w:lang w:val="en-US"/>
        </w:rPr>
        <w:t xml:space="preserve"> is something we’re </w:t>
      </w:r>
      <w:proofErr w:type="gramStart"/>
      <w:r w:rsidR="00824B6A">
        <w:rPr>
          <w:i/>
          <w:iCs/>
          <w:sz w:val="22"/>
          <w:szCs w:val="22"/>
          <w:lang w:val="en-US"/>
        </w:rPr>
        <w:t>really proud</w:t>
      </w:r>
      <w:proofErr w:type="gramEnd"/>
      <w:r w:rsidR="00824B6A">
        <w:rPr>
          <w:i/>
          <w:iCs/>
          <w:sz w:val="22"/>
          <w:szCs w:val="22"/>
          <w:lang w:val="en-US"/>
        </w:rPr>
        <w:t xml:space="preserve"> of.”</w:t>
      </w:r>
    </w:p>
    <w:p w14:paraId="5B88F30C" w14:textId="77777777" w:rsidR="007214B7" w:rsidRPr="007214B7" w:rsidRDefault="007214B7" w:rsidP="00073BB4">
      <w:pPr>
        <w:spacing w:line="240" w:lineRule="auto"/>
        <w:jc w:val="both"/>
        <w:rPr>
          <w:i/>
          <w:iCs/>
          <w:sz w:val="20"/>
          <w:szCs w:val="20"/>
          <w:lang w:val="en-US"/>
        </w:rPr>
      </w:pPr>
    </w:p>
    <w:p w14:paraId="34BFA2AE" w14:textId="21DE59AD" w:rsidR="00824B6A" w:rsidRPr="007214B7" w:rsidRDefault="007214B7" w:rsidP="00073BB4">
      <w:pPr>
        <w:spacing w:line="240" w:lineRule="auto"/>
        <w:jc w:val="both"/>
        <w:rPr>
          <w:sz w:val="20"/>
          <w:szCs w:val="20"/>
          <w:lang w:val="en-US"/>
        </w:rPr>
      </w:pPr>
      <w:r w:rsidRPr="007214B7">
        <w:rPr>
          <w:sz w:val="20"/>
          <w:szCs w:val="20"/>
          <w:lang w:val="en-US"/>
        </w:rPr>
        <w:t>=============================================================================================</w:t>
      </w:r>
      <w:r>
        <w:rPr>
          <w:sz w:val="20"/>
          <w:szCs w:val="20"/>
          <w:lang w:val="en-US"/>
        </w:rPr>
        <w:t>=========</w:t>
      </w:r>
    </w:p>
    <w:p w14:paraId="0F02E598" w14:textId="784C5E8C" w:rsidR="007B593D" w:rsidRPr="004558F6" w:rsidRDefault="007B593D" w:rsidP="007B593D">
      <w:pPr>
        <w:spacing w:line="240" w:lineRule="auto"/>
        <w:jc w:val="both"/>
        <w:rPr>
          <w:b/>
          <w:bCs/>
          <w:i/>
          <w:iCs/>
          <w:sz w:val="20"/>
          <w:szCs w:val="20"/>
          <w:lang w:val="en-US"/>
        </w:rPr>
      </w:pPr>
      <w:r w:rsidRPr="004558F6">
        <w:rPr>
          <w:b/>
          <w:bCs/>
          <w:i/>
          <w:iCs/>
          <w:sz w:val="20"/>
          <w:szCs w:val="20"/>
          <w:lang w:val="en-US"/>
        </w:rPr>
        <w:t>For more information or questions, please contact:</w:t>
      </w:r>
    </w:p>
    <w:p w14:paraId="0E574819" w14:textId="77777777" w:rsidR="007B593D" w:rsidRPr="004558F6" w:rsidRDefault="007B593D" w:rsidP="007B593D">
      <w:pPr>
        <w:spacing w:after="0" w:line="240" w:lineRule="auto"/>
        <w:rPr>
          <w:i/>
          <w:iCs/>
          <w:sz w:val="20"/>
          <w:szCs w:val="20"/>
          <w:lang w:val="en-US"/>
        </w:rPr>
      </w:pPr>
      <w:r w:rsidRPr="004558F6">
        <w:rPr>
          <w:i/>
          <w:iCs/>
          <w:sz w:val="20"/>
          <w:szCs w:val="20"/>
          <w:lang w:val="en-US"/>
        </w:rPr>
        <w:t>John Troch</w:t>
      </w:r>
    </w:p>
    <w:p w14:paraId="4575B05D" w14:textId="77777777" w:rsidR="007B593D" w:rsidRPr="004558F6" w:rsidRDefault="007B593D" w:rsidP="007B593D">
      <w:pPr>
        <w:spacing w:after="0" w:line="240" w:lineRule="auto"/>
        <w:rPr>
          <w:i/>
          <w:iCs/>
          <w:sz w:val="20"/>
          <w:szCs w:val="20"/>
          <w:lang w:val="en-US"/>
        </w:rPr>
      </w:pPr>
      <w:r w:rsidRPr="004558F6">
        <w:rPr>
          <w:i/>
          <w:iCs/>
          <w:sz w:val="20"/>
          <w:szCs w:val="20"/>
          <w:lang w:val="en-US"/>
        </w:rPr>
        <w:t>DroneQ Robotics,</w:t>
      </w:r>
    </w:p>
    <w:p w14:paraId="4EFBC2FD" w14:textId="0C1CEFD1" w:rsidR="007B593D" w:rsidRPr="004558F6" w:rsidRDefault="007B593D" w:rsidP="007B593D">
      <w:pPr>
        <w:spacing w:after="0" w:line="240" w:lineRule="auto"/>
        <w:rPr>
          <w:i/>
          <w:iCs/>
          <w:sz w:val="20"/>
          <w:szCs w:val="20"/>
          <w:lang w:val="en-US"/>
        </w:rPr>
      </w:pPr>
      <w:r w:rsidRPr="004558F6">
        <w:rPr>
          <w:i/>
          <w:iCs/>
          <w:sz w:val="20"/>
          <w:szCs w:val="20"/>
          <w:lang w:val="en-US"/>
        </w:rPr>
        <w:t>Director Marine Robotics Services</w:t>
      </w:r>
      <w:r w:rsidRPr="004558F6">
        <w:rPr>
          <w:i/>
          <w:iCs/>
          <w:sz w:val="20"/>
          <w:szCs w:val="20"/>
          <w:lang w:val="en-US"/>
        </w:rPr>
        <w:br/>
      </w:r>
      <w:hyperlink r:id="rId13" w:history="1">
        <w:r w:rsidRPr="004558F6">
          <w:rPr>
            <w:rStyle w:val="Hyperlink"/>
            <w:i/>
            <w:iCs/>
            <w:sz w:val="20"/>
            <w:szCs w:val="20"/>
            <w:lang w:val="en-US"/>
          </w:rPr>
          <w:t>john@droneq.nl</w:t>
        </w:r>
      </w:hyperlink>
    </w:p>
    <w:p w14:paraId="2B7450A2" w14:textId="77777777" w:rsidR="007B593D" w:rsidRDefault="007B593D" w:rsidP="007B593D">
      <w:pPr>
        <w:spacing w:after="0" w:line="240" w:lineRule="auto"/>
        <w:rPr>
          <w:i/>
          <w:iCs/>
          <w:sz w:val="20"/>
          <w:szCs w:val="20"/>
          <w:lang w:val="en-US"/>
        </w:rPr>
      </w:pPr>
      <w:hyperlink r:id="rId14" w:history="1">
        <w:r w:rsidRPr="004558F6">
          <w:rPr>
            <w:rStyle w:val="Hyperlink"/>
            <w:i/>
            <w:iCs/>
            <w:sz w:val="20"/>
            <w:szCs w:val="20"/>
            <w:lang w:val="en-US"/>
          </w:rPr>
          <w:t>www.droneq.nl</w:t>
        </w:r>
      </w:hyperlink>
      <w:r w:rsidRPr="004558F6">
        <w:rPr>
          <w:i/>
          <w:iCs/>
          <w:sz w:val="20"/>
          <w:szCs w:val="20"/>
          <w:lang w:val="en-US"/>
        </w:rPr>
        <w:t xml:space="preserve"> </w:t>
      </w:r>
    </w:p>
    <w:p w14:paraId="52C76ED5" w14:textId="77777777" w:rsidR="004558F6" w:rsidRPr="004558F6" w:rsidRDefault="004558F6" w:rsidP="007B593D">
      <w:pPr>
        <w:spacing w:after="0" w:line="240" w:lineRule="auto"/>
        <w:rPr>
          <w:i/>
          <w:iCs/>
          <w:sz w:val="20"/>
          <w:szCs w:val="20"/>
          <w:lang w:val="en-US"/>
        </w:rPr>
      </w:pPr>
    </w:p>
    <w:p w14:paraId="25400513" w14:textId="6534C094" w:rsidR="007B593D" w:rsidRPr="007214B7" w:rsidRDefault="004558F6" w:rsidP="007B593D">
      <w:pPr>
        <w:spacing w:after="0" w:line="24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----------------------------------------------------------------------------------------------------------------------------------------------------------------------</w:t>
      </w:r>
    </w:p>
    <w:p w14:paraId="6DA6F666" w14:textId="77777777" w:rsidR="004558F6" w:rsidRDefault="004558F6" w:rsidP="00073BB4">
      <w:pPr>
        <w:spacing w:line="240" w:lineRule="auto"/>
        <w:jc w:val="both"/>
        <w:rPr>
          <w:b/>
          <w:bCs/>
          <w:sz w:val="20"/>
          <w:szCs w:val="20"/>
          <w:lang w:val="en-US"/>
        </w:rPr>
      </w:pPr>
    </w:p>
    <w:p w14:paraId="7F48C181" w14:textId="47F3C3AF" w:rsidR="00386D66" w:rsidRPr="007214B7" w:rsidRDefault="00D14F7B" w:rsidP="00073BB4">
      <w:pPr>
        <w:spacing w:line="240" w:lineRule="auto"/>
        <w:jc w:val="both"/>
        <w:rPr>
          <w:b/>
          <w:bCs/>
          <w:sz w:val="20"/>
          <w:szCs w:val="20"/>
          <w:lang w:val="en-US"/>
        </w:rPr>
      </w:pPr>
      <w:r w:rsidRPr="007214B7">
        <w:rPr>
          <w:b/>
          <w:bCs/>
          <w:sz w:val="20"/>
          <w:szCs w:val="20"/>
          <w:lang w:val="en-US"/>
        </w:rPr>
        <w:t>About DroneQ Robotics</w:t>
      </w:r>
    </w:p>
    <w:p w14:paraId="74C2B3E3" w14:textId="45A42462" w:rsidR="00D14F7B" w:rsidRPr="007214B7" w:rsidRDefault="00204952" w:rsidP="00073BB4">
      <w:pPr>
        <w:spacing w:line="240" w:lineRule="auto"/>
        <w:jc w:val="both"/>
        <w:rPr>
          <w:sz w:val="20"/>
          <w:szCs w:val="20"/>
          <w:lang w:val="en-US"/>
        </w:rPr>
      </w:pPr>
      <w:r w:rsidRPr="007214B7">
        <w:rPr>
          <w:sz w:val="20"/>
          <w:szCs w:val="20"/>
          <w:lang w:val="en-US"/>
        </w:rPr>
        <w:t xml:space="preserve">DroneQ Robotics is a </w:t>
      </w:r>
      <w:r w:rsidR="00073BB4" w:rsidRPr="007214B7">
        <w:rPr>
          <w:sz w:val="20"/>
          <w:szCs w:val="20"/>
          <w:lang w:val="en-US"/>
        </w:rPr>
        <w:t xml:space="preserve">Dutch based </w:t>
      </w:r>
      <w:r w:rsidRPr="007214B7">
        <w:rPr>
          <w:sz w:val="20"/>
          <w:szCs w:val="20"/>
          <w:lang w:val="en-US"/>
        </w:rPr>
        <w:t xml:space="preserve">global next-generation </w:t>
      </w:r>
      <w:r w:rsidR="00073BB4" w:rsidRPr="007214B7">
        <w:rPr>
          <w:sz w:val="20"/>
          <w:szCs w:val="20"/>
          <w:lang w:val="en-US"/>
        </w:rPr>
        <w:t>A</w:t>
      </w:r>
      <w:r w:rsidRPr="007214B7">
        <w:rPr>
          <w:sz w:val="20"/>
          <w:szCs w:val="20"/>
          <w:lang w:val="en-US"/>
        </w:rPr>
        <w:t xml:space="preserve">dvanced </w:t>
      </w:r>
      <w:r w:rsidR="00073BB4" w:rsidRPr="007214B7">
        <w:rPr>
          <w:sz w:val="20"/>
          <w:szCs w:val="20"/>
          <w:lang w:val="en-US"/>
        </w:rPr>
        <w:t>U</w:t>
      </w:r>
      <w:r w:rsidRPr="007214B7">
        <w:rPr>
          <w:sz w:val="20"/>
          <w:szCs w:val="20"/>
          <w:lang w:val="en-US"/>
        </w:rPr>
        <w:t xml:space="preserve">nmanned </w:t>
      </w:r>
      <w:r w:rsidR="00073BB4" w:rsidRPr="007214B7">
        <w:rPr>
          <w:sz w:val="20"/>
          <w:szCs w:val="20"/>
          <w:lang w:val="en-US"/>
        </w:rPr>
        <w:t>R</w:t>
      </w:r>
      <w:r w:rsidRPr="007214B7">
        <w:rPr>
          <w:sz w:val="20"/>
          <w:szCs w:val="20"/>
          <w:lang w:val="en-US"/>
        </w:rPr>
        <w:t xml:space="preserve">obotics </w:t>
      </w:r>
      <w:r w:rsidR="00073BB4" w:rsidRPr="007214B7">
        <w:rPr>
          <w:sz w:val="20"/>
          <w:szCs w:val="20"/>
          <w:lang w:val="en-US"/>
        </w:rPr>
        <w:t>S</w:t>
      </w:r>
      <w:r w:rsidRPr="007214B7">
        <w:rPr>
          <w:sz w:val="20"/>
          <w:szCs w:val="20"/>
          <w:lang w:val="en-US"/>
        </w:rPr>
        <w:t xml:space="preserve">ervices provider, with over 40 years’ experience in the industrial sector and maritime industry, including maritime disaster response &amp; salvage and </w:t>
      </w:r>
      <w:r w:rsidR="00502AE4" w:rsidRPr="007214B7">
        <w:rPr>
          <w:sz w:val="20"/>
          <w:szCs w:val="20"/>
          <w:lang w:val="en-US"/>
        </w:rPr>
        <w:t>O</w:t>
      </w:r>
      <w:r w:rsidRPr="007214B7">
        <w:rPr>
          <w:sz w:val="20"/>
          <w:szCs w:val="20"/>
          <w:lang w:val="en-US"/>
        </w:rPr>
        <w:t xml:space="preserve">ffshore </w:t>
      </w:r>
      <w:r w:rsidR="00502AE4" w:rsidRPr="007214B7">
        <w:rPr>
          <w:sz w:val="20"/>
          <w:szCs w:val="20"/>
          <w:lang w:val="en-US"/>
        </w:rPr>
        <w:t>E</w:t>
      </w:r>
      <w:r w:rsidRPr="007214B7">
        <w:rPr>
          <w:sz w:val="20"/>
          <w:szCs w:val="20"/>
          <w:lang w:val="en-US"/>
        </w:rPr>
        <w:t>nergy</w:t>
      </w:r>
      <w:r w:rsidR="00073BB4" w:rsidRPr="007214B7">
        <w:rPr>
          <w:sz w:val="20"/>
          <w:szCs w:val="20"/>
          <w:lang w:val="en-US"/>
        </w:rPr>
        <w:t>.</w:t>
      </w:r>
    </w:p>
    <w:p w14:paraId="1E502D35" w14:textId="77777777" w:rsidR="00BF4848" w:rsidRDefault="00073BB4" w:rsidP="00BF4848">
      <w:pPr>
        <w:spacing w:line="240" w:lineRule="auto"/>
        <w:jc w:val="both"/>
        <w:rPr>
          <w:sz w:val="20"/>
          <w:szCs w:val="20"/>
          <w:lang w:val="en-GB"/>
        </w:rPr>
      </w:pPr>
      <w:r w:rsidRPr="007214B7">
        <w:rPr>
          <w:sz w:val="20"/>
          <w:szCs w:val="20"/>
          <w:lang w:val="en-US"/>
        </w:rPr>
        <w:t xml:space="preserve">Advanced Unmanned Robotics Services, AURS, is a global DroneQ Robotics service, </w:t>
      </w:r>
      <w:r w:rsidR="00EE35BF" w:rsidRPr="007214B7">
        <w:rPr>
          <w:sz w:val="20"/>
          <w:szCs w:val="20"/>
          <w:lang w:val="en-US"/>
        </w:rPr>
        <w:t>which</w:t>
      </w:r>
      <w:r w:rsidRPr="007214B7">
        <w:rPr>
          <w:sz w:val="20"/>
          <w:szCs w:val="20"/>
          <w:lang w:val="en-US"/>
        </w:rPr>
        <w:t xml:space="preserve"> deploys dedicated and trained professionals and cutting-edge unmanned robotics equipment.</w:t>
      </w:r>
      <w:r w:rsidR="00EE35BF" w:rsidRPr="007214B7">
        <w:rPr>
          <w:sz w:val="20"/>
          <w:szCs w:val="20"/>
          <w:lang w:val="en-US"/>
        </w:rPr>
        <w:t xml:space="preserve"> </w:t>
      </w:r>
      <w:r w:rsidRPr="007214B7">
        <w:rPr>
          <w:sz w:val="20"/>
          <w:szCs w:val="20"/>
          <w:lang w:val="en-GB"/>
        </w:rPr>
        <w:t>AURS deliver worldwide ultrahigh-resolution inspections and surveys, 3D imaging and Non-Destructive Testing: underwater, on the water and from the air. Helping clients in Industry and Ports, Offshore Oil &amp; Gas and Offshore Wind to assess the integrity condition of their valuable assets, supporting advanced analytics for Lifespan Extension strategies, Fitness for Service analysis and many more.</w:t>
      </w:r>
    </w:p>
    <w:p w14:paraId="6F39DC82" w14:textId="77777777" w:rsidR="00BF4848" w:rsidRDefault="00BF4848" w:rsidP="00BF4848">
      <w:pPr>
        <w:spacing w:line="240" w:lineRule="auto"/>
        <w:jc w:val="both"/>
        <w:rPr>
          <w:sz w:val="20"/>
          <w:szCs w:val="20"/>
          <w:lang w:val="en-GB"/>
        </w:rPr>
      </w:pPr>
    </w:p>
    <w:p w14:paraId="13691DE5" w14:textId="77777777" w:rsidR="00BF4848" w:rsidRDefault="00CC22E8" w:rsidP="00BF4848">
      <w:pPr>
        <w:spacing w:line="240" w:lineRule="auto"/>
        <w:jc w:val="both"/>
        <w:rPr>
          <w:b/>
          <w:sz w:val="20"/>
          <w:szCs w:val="20"/>
          <w:lang w:val="en-US"/>
        </w:rPr>
      </w:pPr>
      <w:r w:rsidRPr="00CC22E8">
        <w:rPr>
          <w:b/>
          <w:sz w:val="20"/>
          <w:szCs w:val="20"/>
          <w:lang w:val="en-US"/>
        </w:rPr>
        <w:t>About Mark Offshore</w:t>
      </w:r>
      <w:r w:rsidR="00BF4848">
        <w:rPr>
          <w:b/>
          <w:sz w:val="20"/>
          <w:szCs w:val="20"/>
          <w:lang w:val="en-US"/>
        </w:rPr>
        <w:t xml:space="preserve"> </w:t>
      </w:r>
    </w:p>
    <w:p w14:paraId="6EFC17EB" w14:textId="04E2FF4F" w:rsidR="00CC22E8" w:rsidRPr="00BF4848" w:rsidRDefault="00CC22E8" w:rsidP="00BF4848">
      <w:pPr>
        <w:spacing w:line="240" w:lineRule="auto"/>
        <w:jc w:val="both"/>
        <w:rPr>
          <w:sz w:val="20"/>
          <w:szCs w:val="20"/>
          <w:lang w:val="en-GB"/>
        </w:rPr>
      </w:pPr>
      <w:r w:rsidRPr="00A62DE7">
        <w:rPr>
          <w:rFonts w:cs="Calibri"/>
          <w:sz w:val="20"/>
          <w:szCs w:val="20"/>
          <w:lang w:val="en-US"/>
        </w:rPr>
        <w:t xml:space="preserve">Mark Offshore is a rapidly evolving offshore </w:t>
      </w:r>
      <w:proofErr w:type="gramStart"/>
      <w:r w:rsidRPr="00A62DE7">
        <w:rPr>
          <w:rFonts w:cs="Calibri"/>
          <w:sz w:val="20"/>
          <w:szCs w:val="20"/>
          <w:lang w:val="en-US"/>
        </w:rPr>
        <w:t>services company</w:t>
      </w:r>
      <w:proofErr w:type="gramEnd"/>
      <w:r w:rsidRPr="00A62DE7">
        <w:rPr>
          <w:rFonts w:cs="Calibri"/>
          <w:sz w:val="20"/>
          <w:szCs w:val="20"/>
          <w:lang w:val="en-US"/>
        </w:rPr>
        <w:t xml:space="preserve"> specializing in inspection support, subsea operations, ecological research support, and project facilitation. Rooted in years of practical marine experience and an extensive global network, we are transforming into an asset-based offshore inspection contractor equipped with our own vessels and subsea capabilities. We deliver reliable, efficient, and safety-driven solutions for clients operating in offshore wind, subsea infrastructure, environmental monitoring, and marine energy environments.</w:t>
      </w:r>
    </w:p>
    <w:p w14:paraId="21DE5ABB" w14:textId="77777777" w:rsidR="00CC22E8" w:rsidRPr="007214B7" w:rsidRDefault="00CC22E8" w:rsidP="006809A3">
      <w:pPr>
        <w:spacing w:line="240" w:lineRule="auto"/>
        <w:jc w:val="both"/>
        <w:rPr>
          <w:b/>
          <w:bCs/>
          <w:sz w:val="20"/>
          <w:szCs w:val="20"/>
          <w:lang w:val="en-US"/>
        </w:rPr>
      </w:pPr>
    </w:p>
    <w:sectPr w:rsidR="00CC22E8" w:rsidRPr="007214B7" w:rsidSect="00A302DC">
      <w:footerReference w:type="even" r:id="rId15"/>
      <w:footerReference w:type="first" r:id="rId16"/>
      <w:pgSz w:w="11906" w:h="16838"/>
      <w:pgMar w:top="1260" w:right="850" w:bottom="956" w:left="850" w:header="708" w:footer="5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95EAE" w14:textId="77777777" w:rsidR="00EB0079" w:rsidRDefault="00EB0079" w:rsidP="004F6956">
      <w:pPr>
        <w:spacing w:after="0" w:line="240" w:lineRule="auto"/>
      </w:pPr>
      <w:r>
        <w:separator/>
      </w:r>
    </w:p>
  </w:endnote>
  <w:endnote w:type="continuationSeparator" w:id="0">
    <w:p w14:paraId="774EC11E" w14:textId="77777777" w:rsidR="00EB0079" w:rsidRDefault="00EB0079" w:rsidP="004F6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AB107" w14:textId="75E7FB8D" w:rsidR="004F6956" w:rsidRDefault="004F695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5FAA4D6D" wp14:editId="7363A2D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29360" cy="352425"/>
              <wp:effectExtent l="0" t="0" r="2540" b="0"/>
              <wp:wrapNone/>
              <wp:docPr id="1790047881" name="Text Box 2" descr="Classificatie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936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86D783" w14:textId="37067C21" w:rsidR="004F6956" w:rsidRPr="004F6956" w:rsidRDefault="004F6956" w:rsidP="004F695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4F6956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  <w:t>Classificatie: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AA4D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e: Public" style="position:absolute;margin-left:0;margin-top:0;width:96.8pt;height:27.75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" filled="f" stroked="f">
              <v:textbox style="mso-fit-shape-to-text:t" inset="20pt,0,0,15pt">
                <w:txbxContent>
                  <w:p w14:paraId="1386D783" w14:textId="37067C21" w:rsidR="004F6956" w:rsidRPr="004F6956" w:rsidRDefault="004F6956" w:rsidP="004F695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  <w:szCs w:val="18"/>
                      </w:rPr>
                    </w:pPr>
                    <w:r w:rsidRPr="004F6956"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  <w:szCs w:val="18"/>
                      </w:rPr>
                      <w:t>Classificatie: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7ED4B" w14:textId="15AB7F98" w:rsidR="004F6956" w:rsidRDefault="004F695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F4A9E4B" wp14:editId="6F38B6E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29360" cy="352425"/>
              <wp:effectExtent l="0" t="0" r="2540" b="0"/>
              <wp:wrapNone/>
              <wp:docPr id="1436866270" name="Text Box 1" descr="Classificatie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936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EDE1B3" w14:textId="75F865F8" w:rsidR="004F6956" w:rsidRPr="004F6956" w:rsidRDefault="004F6956" w:rsidP="004F695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4F6956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  <w:t>Classificatie: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4A9E4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Classificatie: Public" style="position:absolute;margin-left:0;margin-top:0;width:96.8pt;height:27.7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" filled="f" stroked="f">
              <v:textbox style="mso-fit-shape-to-text:t" inset="20pt,0,0,15pt">
                <w:txbxContent>
                  <w:p w14:paraId="39EDE1B3" w14:textId="75F865F8" w:rsidR="004F6956" w:rsidRPr="004F6956" w:rsidRDefault="004F6956" w:rsidP="004F695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  <w:szCs w:val="18"/>
                      </w:rPr>
                    </w:pPr>
                    <w:r w:rsidRPr="004F6956"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  <w:szCs w:val="18"/>
                      </w:rPr>
                      <w:t>Classificatie: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F1769" w14:textId="77777777" w:rsidR="00EB0079" w:rsidRDefault="00EB0079" w:rsidP="004F6956">
      <w:pPr>
        <w:spacing w:after="0" w:line="240" w:lineRule="auto"/>
      </w:pPr>
      <w:r>
        <w:separator/>
      </w:r>
    </w:p>
  </w:footnote>
  <w:footnote w:type="continuationSeparator" w:id="0">
    <w:p w14:paraId="314EE35D" w14:textId="77777777" w:rsidR="00EB0079" w:rsidRDefault="00EB0079" w:rsidP="004F69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595CAD"/>
    <w:multiLevelType w:val="hybridMultilevel"/>
    <w:tmpl w:val="3F749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0467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EA7"/>
    <w:rsid w:val="000004D3"/>
    <w:rsid w:val="00026115"/>
    <w:rsid w:val="0005689C"/>
    <w:rsid w:val="00073BB4"/>
    <w:rsid w:val="000B75FB"/>
    <w:rsid w:val="00112F8E"/>
    <w:rsid w:val="00160A09"/>
    <w:rsid w:val="00187349"/>
    <w:rsid w:val="00204952"/>
    <w:rsid w:val="00205346"/>
    <w:rsid w:val="00206DF6"/>
    <w:rsid w:val="0023301D"/>
    <w:rsid w:val="00235281"/>
    <w:rsid w:val="002506C6"/>
    <w:rsid w:val="002531C5"/>
    <w:rsid w:val="00272542"/>
    <w:rsid w:val="002C0C9E"/>
    <w:rsid w:val="003158CC"/>
    <w:rsid w:val="00320212"/>
    <w:rsid w:val="00331D62"/>
    <w:rsid w:val="003519AE"/>
    <w:rsid w:val="0036502F"/>
    <w:rsid w:val="00386D66"/>
    <w:rsid w:val="003910DB"/>
    <w:rsid w:val="003A3CB9"/>
    <w:rsid w:val="003A5939"/>
    <w:rsid w:val="003B2D98"/>
    <w:rsid w:val="003B701D"/>
    <w:rsid w:val="003D7930"/>
    <w:rsid w:val="00426770"/>
    <w:rsid w:val="004276D7"/>
    <w:rsid w:val="004558F6"/>
    <w:rsid w:val="00466E42"/>
    <w:rsid w:val="00493E3D"/>
    <w:rsid w:val="004F2663"/>
    <w:rsid w:val="004F6956"/>
    <w:rsid w:val="00502AE4"/>
    <w:rsid w:val="0050677B"/>
    <w:rsid w:val="00507C91"/>
    <w:rsid w:val="00507CC7"/>
    <w:rsid w:val="00513AC3"/>
    <w:rsid w:val="0054178A"/>
    <w:rsid w:val="00545153"/>
    <w:rsid w:val="005500F8"/>
    <w:rsid w:val="00554629"/>
    <w:rsid w:val="005811D1"/>
    <w:rsid w:val="00607BD6"/>
    <w:rsid w:val="006161D2"/>
    <w:rsid w:val="006240E1"/>
    <w:rsid w:val="006625C5"/>
    <w:rsid w:val="00666469"/>
    <w:rsid w:val="006801FA"/>
    <w:rsid w:val="006809A3"/>
    <w:rsid w:val="00692EF1"/>
    <w:rsid w:val="00697749"/>
    <w:rsid w:val="006A364C"/>
    <w:rsid w:val="006A647A"/>
    <w:rsid w:val="006C5CB6"/>
    <w:rsid w:val="00711385"/>
    <w:rsid w:val="007214B7"/>
    <w:rsid w:val="007B593D"/>
    <w:rsid w:val="007E00FC"/>
    <w:rsid w:val="00815740"/>
    <w:rsid w:val="00824B6A"/>
    <w:rsid w:val="0085115D"/>
    <w:rsid w:val="008529CD"/>
    <w:rsid w:val="0087593D"/>
    <w:rsid w:val="00876A3E"/>
    <w:rsid w:val="008874C5"/>
    <w:rsid w:val="00895EA7"/>
    <w:rsid w:val="008A68EC"/>
    <w:rsid w:val="008C3DFC"/>
    <w:rsid w:val="008D6C7A"/>
    <w:rsid w:val="00947DA9"/>
    <w:rsid w:val="00957731"/>
    <w:rsid w:val="00981A69"/>
    <w:rsid w:val="009C2956"/>
    <w:rsid w:val="009C499B"/>
    <w:rsid w:val="009D745D"/>
    <w:rsid w:val="009E6803"/>
    <w:rsid w:val="009F2D3E"/>
    <w:rsid w:val="00A01166"/>
    <w:rsid w:val="00A302DC"/>
    <w:rsid w:val="00A65F1A"/>
    <w:rsid w:val="00A714D7"/>
    <w:rsid w:val="00AA2AE7"/>
    <w:rsid w:val="00AB1B0A"/>
    <w:rsid w:val="00B0276B"/>
    <w:rsid w:val="00B24B7F"/>
    <w:rsid w:val="00B87953"/>
    <w:rsid w:val="00B96946"/>
    <w:rsid w:val="00B979A8"/>
    <w:rsid w:val="00BA54A3"/>
    <w:rsid w:val="00BA6BA8"/>
    <w:rsid w:val="00BB5272"/>
    <w:rsid w:val="00BC2A80"/>
    <w:rsid w:val="00BF01AB"/>
    <w:rsid w:val="00BF4848"/>
    <w:rsid w:val="00C152E5"/>
    <w:rsid w:val="00C223EB"/>
    <w:rsid w:val="00C730A3"/>
    <w:rsid w:val="00C9470B"/>
    <w:rsid w:val="00CB26E4"/>
    <w:rsid w:val="00CC22E8"/>
    <w:rsid w:val="00D037DD"/>
    <w:rsid w:val="00D14F7B"/>
    <w:rsid w:val="00D24004"/>
    <w:rsid w:val="00D34131"/>
    <w:rsid w:val="00D41C72"/>
    <w:rsid w:val="00D83792"/>
    <w:rsid w:val="00DA55F8"/>
    <w:rsid w:val="00DB441B"/>
    <w:rsid w:val="00DB4BFF"/>
    <w:rsid w:val="00DC39EA"/>
    <w:rsid w:val="00DC731F"/>
    <w:rsid w:val="00E24CEB"/>
    <w:rsid w:val="00E409F4"/>
    <w:rsid w:val="00E47406"/>
    <w:rsid w:val="00E52F08"/>
    <w:rsid w:val="00E85AFE"/>
    <w:rsid w:val="00EB0079"/>
    <w:rsid w:val="00EB3749"/>
    <w:rsid w:val="00EE35BF"/>
    <w:rsid w:val="00F05B06"/>
    <w:rsid w:val="00F065CA"/>
    <w:rsid w:val="00F159E3"/>
    <w:rsid w:val="00F24F79"/>
    <w:rsid w:val="00F368EA"/>
    <w:rsid w:val="00F42865"/>
    <w:rsid w:val="00F94130"/>
    <w:rsid w:val="00FA7E5F"/>
    <w:rsid w:val="00FC26A4"/>
    <w:rsid w:val="00FC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D9B9DF"/>
  <w15:chartTrackingRefBased/>
  <w15:docId w15:val="{F13CBDE5-0CB8-0F4D-890A-7E1A5E9E4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47A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5E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5E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EA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EA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EA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EA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EA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EA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EA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E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5E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E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E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E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E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E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E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E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5E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5E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5EA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5E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5E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5EA7"/>
    <w:rPr>
      <w:rFonts w:ascii="Calibri" w:hAnsi="Calibri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5E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5E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5E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5EA7"/>
    <w:rPr>
      <w:rFonts w:ascii="Calibri" w:hAnsi="Calibri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5EA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95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character" w:customStyle="1" w:styleId="apple-converted-space">
    <w:name w:val="apple-converted-space"/>
    <w:basedOn w:val="DefaultParagraphFont"/>
    <w:rsid w:val="00895EA7"/>
  </w:style>
  <w:style w:type="paragraph" w:styleId="Footer">
    <w:name w:val="footer"/>
    <w:basedOn w:val="Normal"/>
    <w:link w:val="FooterChar"/>
    <w:uiPriority w:val="99"/>
    <w:unhideWhenUsed/>
    <w:rsid w:val="004F69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956"/>
    <w:rPr>
      <w:rFonts w:ascii="Calibri" w:hAnsi="Calibri"/>
    </w:rPr>
  </w:style>
  <w:style w:type="character" w:styleId="Hyperlink">
    <w:name w:val="Hyperlink"/>
    <w:basedOn w:val="DefaultParagraphFont"/>
    <w:uiPriority w:val="99"/>
    <w:unhideWhenUsed/>
    <w:rsid w:val="0020495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495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73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3BB4"/>
    <w:rPr>
      <w:rFonts w:ascii="Calibri" w:hAnsi="Calibri"/>
    </w:rPr>
  </w:style>
  <w:style w:type="paragraph" w:styleId="NoSpacing">
    <w:name w:val="No Spacing"/>
    <w:uiPriority w:val="1"/>
    <w:qFormat/>
    <w:rsid w:val="006240E1"/>
    <w:pPr>
      <w:spacing w:after="0" w:line="240" w:lineRule="auto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john@droneq.n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droneq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ac54fd-d7f6-45b5-abb6-3311d73a4cd6">
      <Terms xmlns="http://schemas.microsoft.com/office/infopath/2007/PartnerControls"/>
    </lcf76f155ced4ddcb4097134ff3c332f>
    <TaxCatchAll xmlns="93f65047-73f6-4f0d-88bc-f6d4be4660b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C044EFD9AC545A83587AA7B969477" ma:contentTypeVersion="14" ma:contentTypeDescription="Een nieuw document maken." ma:contentTypeScope="" ma:versionID="590dba0f20e5072553e403079678248d">
  <xsd:schema xmlns:xsd="http://www.w3.org/2001/XMLSchema" xmlns:xs="http://www.w3.org/2001/XMLSchema" xmlns:p="http://schemas.microsoft.com/office/2006/metadata/properties" xmlns:ns2="f7ac54fd-d7f6-45b5-abb6-3311d73a4cd6" xmlns:ns3="93f65047-73f6-4f0d-88bc-f6d4be4660bc" targetNamespace="http://schemas.microsoft.com/office/2006/metadata/properties" ma:root="true" ma:fieldsID="fe1725c087bf35270cae3dd58cd4d5ad" ns2:_="" ns3:_="">
    <xsd:import namespace="f7ac54fd-d7f6-45b5-abb6-3311d73a4cd6"/>
    <xsd:import namespace="93f65047-73f6-4f0d-88bc-f6d4be4660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c54fd-d7f6-45b5-abb6-3311d73a4c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d896bd99-9f3f-4c58-a247-d0b625429c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65047-73f6-4f0d-88bc-f6d4be4660b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dbe0886-cfe1-4632-ac63-199f0366be12}" ma:internalName="TaxCatchAll" ma:showField="CatchAllData" ma:web="93f65047-73f6-4f0d-88bc-f6d4be4660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1FA7A2-B1CE-4C77-BAC5-DF49EC253C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34F20B-DCFF-407C-B7F1-84149A8BE795}">
  <ds:schemaRefs>
    <ds:schemaRef ds:uri="http://schemas.microsoft.com/office/2006/metadata/properties"/>
    <ds:schemaRef ds:uri="http://schemas.microsoft.com/office/infopath/2007/PartnerControls"/>
    <ds:schemaRef ds:uri="f7ac54fd-d7f6-45b5-abb6-3311d73a4cd6"/>
    <ds:schemaRef ds:uri="93f65047-73f6-4f0d-88bc-f6d4be4660bc"/>
  </ds:schemaRefs>
</ds:datastoreItem>
</file>

<file path=customXml/itemProps3.xml><?xml version="1.0" encoding="utf-8"?>
<ds:datastoreItem xmlns:ds="http://schemas.openxmlformats.org/officeDocument/2006/customXml" ds:itemID="{2C9E1A81-893E-46F4-8558-886986F97E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ac54fd-d7f6-45b5-abb6-3311d73a4cd6"/>
    <ds:schemaRef ds:uri="93f65047-73f6-4f0d-88bc-f6d4be4660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948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Troch  Intertek</dc:creator>
  <cp:keywords/>
  <dc:description/>
  <cp:lastModifiedBy>Jan-Hein Reeringh | Maritime Marketeer</cp:lastModifiedBy>
  <cp:revision>5</cp:revision>
  <cp:lastPrinted>2026-03-31T05:26:00Z</cp:lastPrinted>
  <dcterms:created xsi:type="dcterms:W3CDTF">2026-04-01T13:50:00Z</dcterms:created>
  <dcterms:modified xsi:type="dcterms:W3CDTF">2026-04-01T20:10:00Z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55a4d6de,6ab1f689,47bfecc9</vt:lpwstr>
  </property>
  <property fmtid="{D5CDD505-2E9C-101B-9397-08002B2CF9AE}" pid="3" name="ClassificationContentMarkingFooterFontProps">
    <vt:lpwstr>#000000,9,Aptos</vt:lpwstr>
  </property>
  <property fmtid="{D5CDD505-2E9C-101B-9397-08002B2CF9AE}" pid="4" name="ClassificationContentMarkingFooterText">
    <vt:lpwstr>Classificatie: Public</vt:lpwstr>
  </property>
  <property fmtid="{D5CDD505-2E9C-101B-9397-08002B2CF9AE}" pid="5" name="MSIP_Label_05722e6f-e118-47c8-89f1-ed7f5af16896_Enabled">
    <vt:lpwstr>true</vt:lpwstr>
  </property>
  <property fmtid="{D5CDD505-2E9C-101B-9397-08002B2CF9AE}" pid="6" name="MSIP_Label_05722e6f-e118-47c8-89f1-ed7f5af16896_SetDate">
    <vt:lpwstr>2026-03-29T10:17:48Z</vt:lpwstr>
  </property>
  <property fmtid="{D5CDD505-2E9C-101B-9397-08002B2CF9AE}" pid="7" name="MSIP_Label_05722e6f-e118-47c8-89f1-ed7f5af16896_Method">
    <vt:lpwstr>Privileged</vt:lpwstr>
  </property>
  <property fmtid="{D5CDD505-2E9C-101B-9397-08002B2CF9AE}" pid="8" name="MSIP_Label_05722e6f-e118-47c8-89f1-ed7f5af16896_Name">
    <vt:lpwstr>Public</vt:lpwstr>
  </property>
  <property fmtid="{D5CDD505-2E9C-101B-9397-08002B2CF9AE}" pid="9" name="MSIP_Label_05722e6f-e118-47c8-89f1-ed7f5af16896_SiteId">
    <vt:lpwstr>9101c4d2-f738-47c9-826f-95c734427316</vt:lpwstr>
  </property>
  <property fmtid="{D5CDD505-2E9C-101B-9397-08002B2CF9AE}" pid="10" name="MSIP_Label_05722e6f-e118-47c8-89f1-ed7f5af16896_ActionId">
    <vt:lpwstr>73eec70b-badd-49df-b9f8-76a72b8f918a</vt:lpwstr>
  </property>
  <property fmtid="{D5CDD505-2E9C-101B-9397-08002B2CF9AE}" pid="11" name="MSIP_Label_05722e6f-e118-47c8-89f1-ed7f5af16896_ContentBits">
    <vt:lpwstr>2</vt:lpwstr>
  </property>
  <property fmtid="{D5CDD505-2E9C-101B-9397-08002B2CF9AE}" pid="12" name="MSIP_Label_05722e6f-e118-47c8-89f1-ed7f5af16896_Tag">
    <vt:lpwstr>50, 0, 1, 1</vt:lpwstr>
  </property>
  <property fmtid="{D5CDD505-2E9C-101B-9397-08002B2CF9AE}" pid="13" name="ContentTypeId">
    <vt:lpwstr>0x01010013AC044EFD9AC545A83587AA7B969477</vt:lpwstr>
  </property>
  <property fmtid="{D5CDD505-2E9C-101B-9397-08002B2CF9AE}" pid="14" name="MediaServiceImageTags">
    <vt:lpwstr/>
  </property>
</Properties>
</file>